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b/>
          <w:color w:val="auto"/>
          <w:sz w:val="24"/>
          <w:szCs w:val="24"/>
        </w:rPr>
        <w:t xml:space="preserve">2015 </w:t>
      </w:r>
      <w:r w:rsidR="009A00E4" w:rsidRPr="00FA64F0">
        <w:rPr>
          <w:rFonts w:ascii="Times New Roman" w:eastAsia="Times New Roman" w:hAnsi="Times New Roman" w:cs="Times New Roman"/>
          <w:b/>
          <w:color w:val="auto"/>
          <w:sz w:val="24"/>
          <w:szCs w:val="24"/>
        </w:rPr>
        <w:t>IHBB</w:t>
      </w:r>
      <w:r w:rsidRPr="00FA64F0">
        <w:rPr>
          <w:rFonts w:ascii="Times New Roman" w:eastAsia="Times New Roman" w:hAnsi="Times New Roman" w:cs="Times New Roman"/>
          <w:b/>
          <w:color w:val="auto"/>
          <w:sz w:val="24"/>
          <w:szCs w:val="24"/>
        </w:rPr>
        <w:t xml:space="preserve"> Championships: MS History Bee</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b/>
          <w:color w:val="auto"/>
          <w:sz w:val="24"/>
          <w:szCs w:val="24"/>
        </w:rPr>
        <w:t>Round 3 - Prelims</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1. For part of this battle’s first day, </w:t>
      </w:r>
      <w:r w:rsidR="00D85216" w:rsidRPr="00FA64F0">
        <w:rPr>
          <w:rFonts w:ascii="Times New Roman" w:eastAsia="Times New Roman" w:hAnsi="Times New Roman" w:cs="Times New Roman"/>
          <w:color w:val="auto"/>
          <w:sz w:val="24"/>
          <w:szCs w:val="24"/>
        </w:rPr>
        <w:t>one side’s</w:t>
      </w:r>
      <w:r w:rsidRPr="00FA64F0">
        <w:rPr>
          <w:rFonts w:ascii="Times New Roman" w:eastAsia="Times New Roman" w:hAnsi="Times New Roman" w:cs="Times New Roman"/>
          <w:color w:val="auto"/>
          <w:sz w:val="24"/>
          <w:szCs w:val="24"/>
        </w:rPr>
        <w:t xml:space="preserve"> forces were led by Abner Doubleday. The order of “fix bayonets” was given at this battle by Joshua Chamberlain when his forces ran out of ammunition defending Little Round Top. At the end of this battle, Winfield Scott Hancock defeated a last-ditch attack led by George Pickett. For the point, name this 1863 American Civil War battle, whose fallen soldiers were commemorat</w:t>
      </w:r>
      <w:r w:rsidR="00D85216" w:rsidRPr="00FA64F0">
        <w:rPr>
          <w:rFonts w:ascii="Times New Roman" w:eastAsia="Times New Roman" w:hAnsi="Times New Roman" w:cs="Times New Roman"/>
          <w:color w:val="auto"/>
          <w:sz w:val="24"/>
          <w:szCs w:val="24"/>
        </w:rPr>
        <w:t>ed by Abraham Lincoln in a famous</w:t>
      </w:r>
      <w:r w:rsidRPr="00FA64F0">
        <w:rPr>
          <w:rFonts w:ascii="Times New Roman" w:eastAsia="Times New Roman" w:hAnsi="Times New Roman" w:cs="Times New Roman"/>
          <w:color w:val="auto"/>
          <w:sz w:val="24"/>
          <w:szCs w:val="24"/>
        </w:rPr>
        <w:t xml:space="preserve"> address.</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Battle of </w:t>
      </w:r>
      <w:r w:rsidRPr="00FA64F0">
        <w:rPr>
          <w:rFonts w:ascii="Times New Roman" w:eastAsia="Times New Roman" w:hAnsi="Times New Roman" w:cs="Times New Roman"/>
          <w:b/>
          <w:color w:val="auto"/>
          <w:sz w:val="24"/>
          <w:szCs w:val="24"/>
          <w:u w:val="single"/>
        </w:rPr>
        <w:t>Gettysburg</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2. One king of this name married Adelaide of Italy, signed a "Diploma" with Pope John XII, and defeated the chieftains </w:t>
      </w:r>
      <w:proofErr w:type="spellStart"/>
      <w:r w:rsidRPr="00FA64F0">
        <w:rPr>
          <w:rFonts w:ascii="Times New Roman" w:eastAsia="Times New Roman" w:hAnsi="Times New Roman" w:cs="Times New Roman"/>
          <w:color w:val="auto"/>
          <w:sz w:val="24"/>
          <w:szCs w:val="24"/>
        </w:rPr>
        <w:t>Lel</w:t>
      </w:r>
      <w:proofErr w:type="spellEnd"/>
      <w:r w:rsidRPr="00FA64F0">
        <w:rPr>
          <w:rFonts w:ascii="Times New Roman" w:eastAsia="Times New Roman" w:hAnsi="Times New Roman" w:cs="Times New Roman"/>
          <w:color w:val="auto"/>
          <w:sz w:val="24"/>
          <w:szCs w:val="24"/>
        </w:rPr>
        <w:t xml:space="preserve"> and Sur near Augsburg. That king with this name was the son of Henry the Fowler and defeated the Magyars at the Battle of </w:t>
      </w:r>
      <w:proofErr w:type="spellStart"/>
      <w:r w:rsidRPr="00FA64F0">
        <w:rPr>
          <w:rFonts w:ascii="Times New Roman" w:eastAsia="Times New Roman" w:hAnsi="Times New Roman" w:cs="Times New Roman"/>
          <w:color w:val="auto"/>
          <w:sz w:val="24"/>
          <w:szCs w:val="24"/>
        </w:rPr>
        <w:t>Lechfeld</w:t>
      </w:r>
      <w:proofErr w:type="spellEnd"/>
      <w:r w:rsidRPr="00FA64F0">
        <w:rPr>
          <w:rFonts w:ascii="Times New Roman" w:eastAsia="Times New Roman" w:hAnsi="Times New Roman" w:cs="Times New Roman"/>
          <w:color w:val="auto"/>
          <w:sz w:val="24"/>
          <w:szCs w:val="24"/>
        </w:rPr>
        <w:t xml:space="preserve"> (</w:t>
      </w:r>
      <w:r w:rsidRPr="00FA64F0">
        <w:rPr>
          <w:rFonts w:ascii="Times New Roman" w:eastAsia="Times New Roman" w:hAnsi="Times New Roman" w:cs="Times New Roman"/>
          <w:b/>
          <w:color w:val="auto"/>
          <w:sz w:val="24"/>
          <w:szCs w:val="24"/>
        </w:rPr>
        <w:t>pr. LECK-</w:t>
      </w:r>
      <w:proofErr w:type="spellStart"/>
      <w:r w:rsidRPr="00FA64F0">
        <w:rPr>
          <w:rFonts w:ascii="Times New Roman" w:eastAsia="Times New Roman" w:hAnsi="Times New Roman" w:cs="Times New Roman"/>
          <w:b/>
          <w:color w:val="auto"/>
          <w:sz w:val="24"/>
          <w:szCs w:val="24"/>
        </w:rPr>
        <w:t>feld</w:t>
      </w:r>
      <w:proofErr w:type="spellEnd"/>
      <w:r w:rsidRPr="00FA64F0">
        <w:rPr>
          <w:rFonts w:ascii="Times New Roman" w:eastAsia="Times New Roman" w:hAnsi="Times New Roman" w:cs="Times New Roman"/>
          <w:color w:val="auto"/>
          <w:sz w:val="24"/>
          <w:szCs w:val="24"/>
        </w:rPr>
        <w:t>). For the point, give this name of the first Germanic Holy Roman Emperor</w:t>
      </w:r>
      <w:r w:rsidR="00D85216" w:rsidRPr="00FA64F0">
        <w:rPr>
          <w:rFonts w:ascii="Times New Roman" w:eastAsia="Times New Roman" w:hAnsi="Times New Roman" w:cs="Times New Roman"/>
          <w:color w:val="auto"/>
          <w:sz w:val="24"/>
          <w:szCs w:val="24"/>
        </w:rPr>
        <w:t xml:space="preserve"> as well as the first name of a later chancellor of Germany named Bismarck</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Otto</w:t>
      </w:r>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Otto</w:t>
      </w:r>
      <w:r w:rsidRPr="00FA64F0">
        <w:rPr>
          <w:rFonts w:ascii="Times New Roman" w:eastAsia="Times New Roman" w:hAnsi="Times New Roman" w:cs="Times New Roman"/>
          <w:color w:val="auto"/>
          <w:sz w:val="24"/>
          <w:szCs w:val="24"/>
        </w:rPr>
        <w:t xml:space="preserve"> I; or </w:t>
      </w:r>
      <w:r w:rsidRPr="00FA64F0">
        <w:rPr>
          <w:rFonts w:ascii="Times New Roman" w:eastAsia="Times New Roman" w:hAnsi="Times New Roman" w:cs="Times New Roman"/>
          <w:b/>
          <w:color w:val="auto"/>
          <w:sz w:val="24"/>
          <w:szCs w:val="24"/>
          <w:u w:val="single"/>
        </w:rPr>
        <w:t>Otto</w:t>
      </w:r>
      <w:r w:rsidRPr="00FA64F0">
        <w:rPr>
          <w:rFonts w:ascii="Times New Roman" w:eastAsia="Times New Roman" w:hAnsi="Times New Roman" w:cs="Times New Roman"/>
          <w:color w:val="auto"/>
          <w:sz w:val="24"/>
          <w:szCs w:val="24"/>
        </w:rPr>
        <w:t xml:space="preserve"> II] &lt;JB&gt;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3. The Plan of St. Gall is a drawing of one of these places. Alcuin (</w:t>
      </w:r>
      <w:r w:rsidRPr="00FA64F0">
        <w:rPr>
          <w:rFonts w:ascii="Times New Roman" w:eastAsia="Times New Roman" w:hAnsi="Times New Roman" w:cs="Times New Roman"/>
          <w:b/>
          <w:color w:val="auto"/>
          <w:sz w:val="24"/>
          <w:szCs w:val="24"/>
        </w:rPr>
        <w:t>pr. AL-</w:t>
      </w:r>
      <w:proofErr w:type="spellStart"/>
      <w:r w:rsidRPr="00FA64F0">
        <w:rPr>
          <w:rFonts w:ascii="Times New Roman" w:eastAsia="Times New Roman" w:hAnsi="Times New Roman" w:cs="Times New Roman"/>
          <w:b/>
          <w:color w:val="auto"/>
          <w:sz w:val="24"/>
          <w:szCs w:val="24"/>
        </w:rPr>
        <w:t>koo</w:t>
      </w:r>
      <w:proofErr w:type="spellEnd"/>
      <w:r w:rsidRPr="00FA64F0">
        <w:rPr>
          <w:rFonts w:ascii="Times New Roman" w:eastAsia="Times New Roman" w:hAnsi="Times New Roman" w:cs="Times New Roman"/>
          <w:b/>
          <w:color w:val="auto"/>
          <w:sz w:val="24"/>
          <w:szCs w:val="24"/>
        </w:rPr>
        <w:t>-in</w:t>
      </w:r>
      <w:r w:rsidRPr="00FA64F0">
        <w:rPr>
          <w:rFonts w:ascii="Times New Roman" w:eastAsia="Times New Roman" w:hAnsi="Times New Roman" w:cs="Times New Roman"/>
          <w:color w:val="auto"/>
          <w:sz w:val="24"/>
          <w:szCs w:val="24"/>
        </w:rPr>
        <w:t xml:space="preserve">) of York sent a letter to </w:t>
      </w:r>
      <w:proofErr w:type="spellStart"/>
      <w:r w:rsidRPr="00FA64F0">
        <w:rPr>
          <w:rFonts w:ascii="Times New Roman" w:eastAsia="Times New Roman" w:hAnsi="Times New Roman" w:cs="Times New Roman"/>
          <w:color w:val="auto"/>
          <w:sz w:val="24"/>
          <w:szCs w:val="24"/>
        </w:rPr>
        <w:t>Higbald</w:t>
      </w:r>
      <w:proofErr w:type="spellEnd"/>
      <w:r w:rsidRPr="00FA64F0">
        <w:rPr>
          <w:rFonts w:ascii="Times New Roman" w:eastAsia="Times New Roman" w:hAnsi="Times New Roman" w:cs="Times New Roman"/>
          <w:color w:val="auto"/>
          <w:sz w:val="24"/>
          <w:szCs w:val="24"/>
        </w:rPr>
        <w:t xml:space="preserve"> </w:t>
      </w:r>
      <w:r w:rsidR="00B41E41" w:rsidRPr="00FA64F0">
        <w:rPr>
          <w:rFonts w:ascii="Times New Roman" w:eastAsia="Times New Roman" w:hAnsi="Times New Roman" w:cs="Times New Roman"/>
          <w:color w:val="auto"/>
          <w:sz w:val="24"/>
          <w:szCs w:val="24"/>
        </w:rPr>
        <w:t>after</w:t>
      </w:r>
      <w:r w:rsidRPr="00FA64F0">
        <w:rPr>
          <w:rFonts w:ascii="Times New Roman" w:eastAsia="Times New Roman" w:hAnsi="Times New Roman" w:cs="Times New Roman"/>
          <w:color w:val="auto"/>
          <w:sz w:val="24"/>
          <w:szCs w:val="24"/>
        </w:rPr>
        <w:t xml:space="preserve"> the destruction of one of these by Vikings. Columba founded one of these institutions on the Isle of </w:t>
      </w:r>
      <w:proofErr w:type="spellStart"/>
      <w:r w:rsidRPr="00FA64F0">
        <w:rPr>
          <w:rFonts w:ascii="Times New Roman" w:eastAsia="Times New Roman" w:hAnsi="Times New Roman" w:cs="Times New Roman"/>
          <w:color w:val="auto"/>
          <w:sz w:val="24"/>
          <w:szCs w:val="24"/>
        </w:rPr>
        <w:t>Kells</w:t>
      </w:r>
      <w:proofErr w:type="spellEnd"/>
      <w:r w:rsidRPr="00FA64F0">
        <w:rPr>
          <w:rFonts w:ascii="Times New Roman" w:eastAsia="Times New Roman" w:hAnsi="Times New Roman" w:cs="Times New Roman"/>
          <w:color w:val="auto"/>
          <w:sz w:val="24"/>
          <w:szCs w:val="24"/>
        </w:rPr>
        <w:t xml:space="preserve">, and they were the subject of the Cluniac reforms. Robert </w:t>
      </w:r>
      <w:proofErr w:type="spellStart"/>
      <w:r w:rsidRPr="00FA64F0">
        <w:rPr>
          <w:rFonts w:ascii="Times New Roman" w:eastAsia="Times New Roman" w:hAnsi="Times New Roman" w:cs="Times New Roman"/>
          <w:color w:val="auto"/>
          <w:sz w:val="24"/>
          <w:szCs w:val="24"/>
        </w:rPr>
        <w:t>Aske</w:t>
      </w:r>
      <w:proofErr w:type="spellEnd"/>
      <w:r w:rsidRPr="00FA64F0">
        <w:rPr>
          <w:rFonts w:ascii="Times New Roman" w:eastAsia="Times New Roman" w:hAnsi="Times New Roman" w:cs="Times New Roman"/>
          <w:color w:val="auto"/>
          <w:sz w:val="24"/>
          <w:szCs w:val="24"/>
        </w:rPr>
        <w:t xml:space="preserve"> led the Pilgrimage of Grace in response to the dissolution of these institutions. For the point, name these institutions exemplified by </w:t>
      </w:r>
      <w:proofErr w:type="spellStart"/>
      <w:r w:rsidRPr="00FA64F0">
        <w:rPr>
          <w:rFonts w:ascii="Times New Roman" w:eastAsia="Times New Roman" w:hAnsi="Times New Roman" w:cs="Times New Roman"/>
          <w:color w:val="auto"/>
          <w:sz w:val="24"/>
          <w:szCs w:val="24"/>
        </w:rPr>
        <w:t>Lindisfarne</w:t>
      </w:r>
      <w:proofErr w:type="spellEnd"/>
      <w:r w:rsidRPr="00FA64F0">
        <w:rPr>
          <w:rFonts w:ascii="Times New Roman" w:eastAsia="Times New Roman" w:hAnsi="Times New Roman" w:cs="Times New Roman"/>
          <w:color w:val="auto"/>
          <w:sz w:val="24"/>
          <w:szCs w:val="24"/>
        </w:rPr>
        <w:t>, where monks lived.</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monasterie</w:t>
      </w:r>
      <w:r w:rsidRPr="00FA64F0">
        <w:rPr>
          <w:rFonts w:ascii="Times New Roman" w:eastAsia="Times New Roman" w:hAnsi="Times New Roman" w:cs="Times New Roman"/>
          <w:color w:val="auto"/>
          <w:sz w:val="24"/>
          <w:szCs w:val="24"/>
        </w:rPr>
        <w:t xml:space="preserve">s [or </w:t>
      </w:r>
      <w:r w:rsidRPr="00FA64F0">
        <w:rPr>
          <w:rFonts w:ascii="Times New Roman" w:eastAsia="Times New Roman" w:hAnsi="Times New Roman" w:cs="Times New Roman"/>
          <w:b/>
          <w:color w:val="auto"/>
          <w:sz w:val="24"/>
          <w:szCs w:val="24"/>
          <w:u w:val="single"/>
        </w:rPr>
        <w:t>abbey</w:t>
      </w:r>
      <w:r w:rsidRPr="00FA64F0">
        <w:rPr>
          <w:rFonts w:ascii="Times New Roman" w:eastAsia="Times New Roman" w:hAnsi="Times New Roman" w:cs="Times New Roman"/>
          <w:color w:val="auto"/>
          <w:sz w:val="24"/>
          <w:szCs w:val="24"/>
        </w:rPr>
        <w:t>s] &lt;JB&gt; {II}</w:t>
      </w:r>
    </w:p>
    <w:p w:rsidR="005D37D7" w:rsidRPr="00FA64F0" w:rsidRDefault="005D37D7" w:rsidP="00FA64F0">
      <w:pPr>
        <w:contextualSpacing/>
        <w:jc w:val="both"/>
        <w:rPr>
          <w:rFonts w:ascii="Times New Roman" w:hAnsi="Times New Roman" w:cs="Times New Roman"/>
          <w:color w:val="auto"/>
          <w:sz w:val="24"/>
          <w:szCs w:val="24"/>
        </w:rPr>
      </w:pPr>
    </w:p>
    <w:p w:rsidR="009A00E4"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4. </w:t>
      </w:r>
      <w:r w:rsidR="009A00E4" w:rsidRPr="00FA64F0">
        <w:rPr>
          <w:rFonts w:ascii="Times New Roman" w:eastAsia="Times New Roman" w:hAnsi="Times New Roman" w:cs="Times New Roman"/>
          <w:color w:val="auto"/>
          <w:sz w:val="24"/>
          <w:szCs w:val="24"/>
        </w:rPr>
        <w:t>This man went on television after the 2011 Tohoku earthquake, breaking protocol in a sign that he wishes to open direct communication between the Chrysanthemum Throne and the populace. This man’s reign will be known as the "Heisei" era after he dies. For the point, name this man who took office in 1989 as Hirohito’s successor as emperor of Japan.</w:t>
      </w:r>
    </w:p>
    <w:p w:rsidR="009A00E4" w:rsidRPr="00FA64F0" w:rsidRDefault="009A00E4"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Akihito</w:t>
      </w:r>
    </w:p>
    <w:p w:rsidR="005D37D7" w:rsidRPr="00FA64F0" w:rsidRDefault="005D37D7" w:rsidP="00FA64F0">
      <w:pPr>
        <w:contextualSpacing/>
        <w:jc w:val="both"/>
        <w:rPr>
          <w:rFonts w:ascii="Times New Roman" w:hAnsi="Times New Roman" w:cs="Times New Roman"/>
          <w:color w:val="auto"/>
          <w:sz w:val="24"/>
          <w:szCs w:val="24"/>
        </w:rPr>
      </w:pP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5. </w:t>
      </w:r>
      <w:proofErr w:type="gramStart"/>
      <w:r w:rsidRPr="00FA64F0">
        <w:rPr>
          <w:rFonts w:ascii="Times New Roman" w:eastAsia="Times New Roman" w:hAnsi="Times New Roman" w:cs="Times New Roman"/>
          <w:color w:val="auto"/>
          <w:sz w:val="24"/>
          <w:szCs w:val="24"/>
        </w:rPr>
        <w:t>The</w:t>
      </w:r>
      <w:proofErr w:type="gramEnd"/>
      <w:r w:rsidRPr="00FA64F0">
        <w:rPr>
          <w:rFonts w:ascii="Times New Roman" w:eastAsia="Times New Roman" w:hAnsi="Times New Roman" w:cs="Times New Roman"/>
          <w:color w:val="auto"/>
          <w:sz w:val="24"/>
          <w:szCs w:val="24"/>
        </w:rPr>
        <w:t xml:space="preserve"> most recent draining of the Pontine Marshes was undertaken by a leader of this philosophy. The Battle for Land </w:t>
      </w:r>
      <w:r w:rsidR="00B41E41" w:rsidRPr="00FA64F0">
        <w:rPr>
          <w:rFonts w:ascii="Times New Roman" w:eastAsia="Times New Roman" w:hAnsi="Times New Roman" w:cs="Times New Roman"/>
          <w:color w:val="auto"/>
          <w:sz w:val="24"/>
          <w:szCs w:val="24"/>
        </w:rPr>
        <w:t>was</w:t>
      </w:r>
      <w:r w:rsidRPr="00FA64F0">
        <w:rPr>
          <w:rFonts w:ascii="Times New Roman" w:eastAsia="Times New Roman" w:hAnsi="Times New Roman" w:cs="Times New Roman"/>
          <w:color w:val="auto"/>
          <w:sz w:val="24"/>
          <w:szCs w:val="24"/>
        </w:rPr>
        <w:t xml:space="preserve"> set up as part of this ideology</w:t>
      </w:r>
      <w:r w:rsidR="00B41E41" w:rsidRPr="00FA64F0">
        <w:rPr>
          <w:rFonts w:ascii="Times New Roman" w:eastAsia="Times New Roman" w:hAnsi="Times New Roman" w:cs="Times New Roman"/>
          <w:color w:val="auto"/>
          <w:sz w:val="24"/>
          <w:szCs w:val="24"/>
        </w:rPr>
        <w:t xml:space="preserve">, which </w:t>
      </w:r>
      <w:r w:rsidRPr="00FA64F0">
        <w:rPr>
          <w:rFonts w:ascii="Times New Roman" w:eastAsia="Times New Roman" w:hAnsi="Times New Roman" w:cs="Times New Roman"/>
          <w:color w:val="auto"/>
          <w:sz w:val="24"/>
          <w:szCs w:val="24"/>
        </w:rPr>
        <w:t xml:space="preserve">took its name from an object carried by </w:t>
      </w:r>
      <w:proofErr w:type="spellStart"/>
      <w:r w:rsidRPr="00FA64F0">
        <w:rPr>
          <w:rFonts w:ascii="Times New Roman" w:eastAsia="Times New Roman" w:hAnsi="Times New Roman" w:cs="Times New Roman"/>
          <w:color w:val="auto"/>
          <w:sz w:val="24"/>
          <w:szCs w:val="24"/>
        </w:rPr>
        <w:t>lictors</w:t>
      </w:r>
      <w:proofErr w:type="spellEnd"/>
      <w:r w:rsidRPr="00FA64F0">
        <w:rPr>
          <w:rFonts w:ascii="Times New Roman" w:eastAsia="Times New Roman" w:hAnsi="Times New Roman" w:cs="Times New Roman"/>
          <w:color w:val="auto"/>
          <w:sz w:val="24"/>
          <w:szCs w:val="24"/>
        </w:rPr>
        <w:t xml:space="preserve"> in ancient Rome, consisting largely of a bundle of tied sticks representing strength in numbers. For the point, name this authoritarian ideology of the Black Shirts in 1920s Italy.</w:t>
      </w:r>
    </w:p>
    <w:p w:rsidR="005D37D7" w:rsidRPr="00FA64F0" w:rsidRDefault="005D37D7" w:rsidP="00FA64F0">
      <w:pPr>
        <w:contextualSpacing/>
        <w:jc w:val="both"/>
        <w:rPr>
          <w:rFonts w:ascii="Times New Roman" w:eastAsia="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fascism</w:t>
      </w:r>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fascist</w:t>
      </w:r>
      <w:r w:rsidRPr="00FA64F0">
        <w:rPr>
          <w:rFonts w:ascii="Times New Roman" w:eastAsia="Times New Roman" w:hAnsi="Times New Roman" w:cs="Times New Roman"/>
          <w:color w:val="auto"/>
          <w:sz w:val="24"/>
          <w:szCs w:val="24"/>
        </w:rPr>
        <w:t>s] &lt;MJ&gt; {II}</w:t>
      </w:r>
    </w:p>
    <w:p w:rsidR="00B41E41" w:rsidRPr="00FA64F0" w:rsidRDefault="00B41E41" w:rsidP="00FA64F0">
      <w:pPr>
        <w:contextualSpacing/>
        <w:jc w:val="both"/>
        <w:rPr>
          <w:rFonts w:ascii="Times New Roman" w:hAnsi="Times New Roman" w:cs="Times New Roman"/>
          <w:color w:val="auto"/>
          <w:sz w:val="24"/>
          <w:szCs w:val="24"/>
        </w:rPr>
      </w:pPr>
    </w:p>
    <w:p w:rsidR="005D37D7" w:rsidRPr="00FA64F0" w:rsidRDefault="00857C81"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6</w:t>
      </w:r>
      <w:r w:rsidR="005D37D7" w:rsidRPr="00FA64F0">
        <w:rPr>
          <w:rFonts w:ascii="Times New Roman" w:eastAsia="Times New Roman" w:hAnsi="Times New Roman" w:cs="Times New Roman"/>
          <w:color w:val="auto"/>
          <w:sz w:val="24"/>
          <w:szCs w:val="24"/>
        </w:rPr>
        <w:t>. This man noted that he was "not the Catholic candidate for President" in one campaign speech, and told Americans "Ask not what your country can do for you, ask what you can do for your country" in his inaugural address. He noted that the "proudest boast" in the free world was "</w:t>
      </w:r>
      <w:proofErr w:type="spellStart"/>
      <w:r w:rsidR="005D37D7" w:rsidRPr="00FA64F0">
        <w:rPr>
          <w:rFonts w:ascii="Times New Roman" w:eastAsia="Times New Roman" w:hAnsi="Times New Roman" w:cs="Times New Roman"/>
          <w:color w:val="auto"/>
          <w:sz w:val="24"/>
          <w:szCs w:val="24"/>
        </w:rPr>
        <w:t>Ich</w:t>
      </w:r>
      <w:proofErr w:type="spellEnd"/>
      <w:r w:rsidR="005D37D7" w:rsidRPr="00FA64F0">
        <w:rPr>
          <w:rFonts w:ascii="Times New Roman" w:eastAsia="Times New Roman" w:hAnsi="Times New Roman" w:cs="Times New Roman"/>
          <w:color w:val="auto"/>
          <w:sz w:val="24"/>
          <w:szCs w:val="24"/>
        </w:rPr>
        <w:t xml:space="preserve"> bin </w:t>
      </w:r>
      <w:proofErr w:type="spellStart"/>
      <w:r w:rsidR="005D37D7" w:rsidRPr="00FA64F0">
        <w:rPr>
          <w:rFonts w:ascii="Times New Roman" w:eastAsia="Times New Roman" w:hAnsi="Times New Roman" w:cs="Times New Roman"/>
          <w:color w:val="auto"/>
          <w:sz w:val="24"/>
          <w:szCs w:val="24"/>
        </w:rPr>
        <w:t>ein</w:t>
      </w:r>
      <w:proofErr w:type="spellEnd"/>
      <w:r w:rsidR="005D37D7" w:rsidRPr="00FA64F0">
        <w:rPr>
          <w:rFonts w:ascii="Times New Roman" w:eastAsia="Times New Roman" w:hAnsi="Times New Roman" w:cs="Times New Roman"/>
          <w:color w:val="auto"/>
          <w:sz w:val="24"/>
          <w:szCs w:val="24"/>
        </w:rPr>
        <w:t xml:space="preserve"> Berliner" in a speech in West Germany. For the point, name this U.S. President, who was assassinated by Lee Harvey Oswald in 1963.</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John Fitzgerald </w:t>
      </w:r>
      <w:r w:rsidRPr="00FA64F0">
        <w:rPr>
          <w:rFonts w:ascii="Times New Roman" w:eastAsia="Times New Roman" w:hAnsi="Times New Roman" w:cs="Times New Roman"/>
          <w:b/>
          <w:color w:val="auto"/>
          <w:sz w:val="24"/>
          <w:szCs w:val="24"/>
          <w:u w:val="single"/>
        </w:rPr>
        <w:t>Kennedy</w:t>
      </w:r>
      <w:r w:rsidR="00F21269" w:rsidRPr="00FA64F0">
        <w:rPr>
          <w:rFonts w:ascii="Times New Roman" w:eastAsia="Times New Roman" w:hAnsi="Times New Roman" w:cs="Times New Roman"/>
          <w:color w:val="auto"/>
          <w:sz w:val="24"/>
          <w:szCs w:val="24"/>
        </w:rPr>
        <w:t xml:space="preserve"> (or </w:t>
      </w:r>
      <w:r w:rsidR="00F21269" w:rsidRPr="00FA64F0">
        <w:rPr>
          <w:rFonts w:ascii="Times New Roman" w:eastAsia="Times New Roman" w:hAnsi="Times New Roman" w:cs="Times New Roman"/>
          <w:b/>
          <w:color w:val="auto"/>
          <w:sz w:val="24"/>
          <w:szCs w:val="24"/>
          <w:u w:val="single"/>
        </w:rPr>
        <w:t>JFK</w:t>
      </w:r>
      <w:r w:rsidR="00F21269" w:rsidRPr="00FA64F0">
        <w:rPr>
          <w:rFonts w:ascii="Times New Roman" w:eastAsia="Times New Roman" w:hAnsi="Times New Roman" w:cs="Times New Roman"/>
          <w:color w:val="auto"/>
          <w:sz w:val="24"/>
          <w:szCs w:val="24"/>
        </w:rPr>
        <w:t>)</w:t>
      </w:r>
    </w:p>
    <w:p w:rsidR="005D37D7" w:rsidRPr="00FA64F0" w:rsidRDefault="00857C81"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lastRenderedPageBreak/>
        <w:t>7</w:t>
      </w:r>
      <w:r w:rsidR="005D37D7" w:rsidRPr="00FA64F0">
        <w:rPr>
          <w:rFonts w:ascii="Times New Roman" w:eastAsia="Times New Roman" w:hAnsi="Times New Roman" w:cs="Times New Roman"/>
          <w:color w:val="auto"/>
          <w:sz w:val="24"/>
          <w:szCs w:val="24"/>
        </w:rPr>
        <w:t xml:space="preserve">. This work’s sixth edition inserted a chapter refuting the criticisms of George </w:t>
      </w:r>
      <w:proofErr w:type="spellStart"/>
      <w:r w:rsidR="005D37D7" w:rsidRPr="00FA64F0">
        <w:rPr>
          <w:rFonts w:ascii="Times New Roman" w:eastAsia="Times New Roman" w:hAnsi="Times New Roman" w:cs="Times New Roman"/>
          <w:color w:val="auto"/>
          <w:sz w:val="24"/>
          <w:szCs w:val="24"/>
        </w:rPr>
        <w:t>Mivart</w:t>
      </w:r>
      <w:proofErr w:type="spellEnd"/>
      <w:r w:rsidR="005D37D7" w:rsidRPr="00FA64F0">
        <w:rPr>
          <w:rFonts w:ascii="Times New Roman" w:eastAsia="Times New Roman" w:hAnsi="Times New Roman" w:cs="Times New Roman"/>
          <w:color w:val="auto"/>
          <w:sz w:val="24"/>
          <w:szCs w:val="24"/>
        </w:rPr>
        <w:t>. For this book’s fifth edition, the author modified it to include a phrase that was first used by Herbert Spencer. Its full title describes the “means of natural selection” and the “preservation of favored races in the struggle for life.” For the point, name this book by Charles Darwin that established many principles of evolutionary biology.</w:t>
      </w:r>
    </w:p>
    <w:p w:rsidR="005D37D7" w:rsidRPr="00FA64F0" w:rsidRDefault="005D37D7" w:rsidP="00FA64F0">
      <w:pPr>
        <w:contextualSpacing/>
        <w:jc w:val="both"/>
        <w:rPr>
          <w:rFonts w:ascii="Times New Roman" w:eastAsia="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i/>
          <w:color w:val="auto"/>
          <w:sz w:val="24"/>
          <w:szCs w:val="24"/>
        </w:rPr>
        <w:t xml:space="preserve">On the </w:t>
      </w:r>
      <w:r w:rsidRPr="00FA64F0">
        <w:rPr>
          <w:rFonts w:ascii="Times New Roman" w:eastAsia="Times New Roman" w:hAnsi="Times New Roman" w:cs="Times New Roman"/>
          <w:b/>
          <w:i/>
          <w:color w:val="auto"/>
          <w:sz w:val="24"/>
          <w:szCs w:val="24"/>
          <w:u w:val="single"/>
        </w:rPr>
        <w:t>Origin of Species</w:t>
      </w:r>
      <w:r w:rsidRPr="00FA64F0">
        <w:rPr>
          <w:rFonts w:ascii="Times New Roman" w:eastAsia="Times New Roman" w:hAnsi="Times New Roman" w:cs="Times New Roman"/>
          <w:color w:val="auto"/>
          <w:sz w:val="24"/>
          <w:szCs w:val="24"/>
        </w:rPr>
        <w:t xml:space="preserve"> &lt;Ike&gt; {II}</w:t>
      </w:r>
    </w:p>
    <w:p w:rsidR="005D37D7" w:rsidRPr="00FA64F0" w:rsidRDefault="005D37D7" w:rsidP="00FA64F0">
      <w:pPr>
        <w:contextualSpacing/>
        <w:jc w:val="both"/>
        <w:rPr>
          <w:rFonts w:ascii="Times New Roman" w:hAnsi="Times New Roman" w:cs="Times New Roman"/>
          <w:color w:val="auto"/>
          <w:sz w:val="24"/>
          <w:szCs w:val="24"/>
        </w:rPr>
      </w:pPr>
    </w:p>
    <w:p w:rsidR="00FA64F0" w:rsidRPr="00FA64F0" w:rsidRDefault="00857C81" w:rsidP="00FA64F0">
      <w:pPr>
        <w:contextualSpacing/>
        <w:jc w:val="both"/>
        <w:rPr>
          <w:rFonts w:ascii="Times New Roman" w:eastAsiaTheme="minorEastAsia" w:hAnsi="Times New Roman" w:cs="Times New Roman"/>
          <w:color w:val="auto"/>
          <w:sz w:val="24"/>
          <w:szCs w:val="24"/>
          <w:lang w:val="en-US" w:eastAsia="en-US"/>
        </w:rPr>
      </w:pPr>
      <w:r w:rsidRPr="00FA64F0">
        <w:rPr>
          <w:rFonts w:ascii="Times New Roman" w:eastAsia="Times New Roman" w:hAnsi="Times New Roman" w:cs="Times New Roman"/>
          <w:color w:val="auto"/>
          <w:sz w:val="24"/>
          <w:szCs w:val="24"/>
        </w:rPr>
        <w:t>8</w:t>
      </w:r>
      <w:r w:rsidR="005D37D7" w:rsidRPr="00FA64F0">
        <w:rPr>
          <w:rFonts w:ascii="Times New Roman" w:eastAsia="Times New Roman" w:hAnsi="Times New Roman" w:cs="Times New Roman"/>
          <w:color w:val="auto"/>
          <w:sz w:val="24"/>
          <w:szCs w:val="24"/>
        </w:rPr>
        <w:t xml:space="preserve">. </w:t>
      </w:r>
      <w:r w:rsidR="00FA64F0" w:rsidRPr="00FA64F0">
        <w:rPr>
          <w:rFonts w:ascii="Times New Roman" w:hAnsi="Times New Roman" w:cs="Times New Roman"/>
          <w:color w:val="auto"/>
          <w:sz w:val="24"/>
          <w:szCs w:val="24"/>
        </w:rPr>
        <w:t xml:space="preserve">This leader initiated the Forward Policy after a country refused to respect the McMahon Line. He outlined mutual non-aggression as part of his Five Principles of Peaceful Coexistence. In one speech he stated “The light has gone out of our lives” after the assassination Mahatma Gandhi. On the eve of independence from the British Raj he gave the Tryst with Destiny speech. For the point, name this first Prime Minister of India. </w:t>
      </w:r>
    </w:p>
    <w:p w:rsidR="00FA64F0" w:rsidRPr="00FA64F0" w:rsidRDefault="00FA64F0" w:rsidP="00FA64F0">
      <w:pPr>
        <w:contextualSpacing/>
        <w:jc w:val="both"/>
        <w:rPr>
          <w:rFonts w:ascii="Times New Roman" w:hAnsi="Times New Roman" w:cs="Times New Roman"/>
          <w:color w:val="auto"/>
          <w:sz w:val="24"/>
          <w:szCs w:val="24"/>
        </w:rPr>
      </w:pPr>
      <w:r w:rsidRPr="00FA64F0">
        <w:rPr>
          <w:rFonts w:ascii="Times New Roman" w:hAnsi="Times New Roman" w:cs="Times New Roman"/>
          <w:color w:val="auto"/>
          <w:sz w:val="24"/>
          <w:szCs w:val="24"/>
        </w:rPr>
        <w:t xml:space="preserve">Answer: Jawaharlal </w:t>
      </w:r>
      <w:r w:rsidRPr="00FA64F0">
        <w:rPr>
          <w:rFonts w:ascii="Times New Roman" w:hAnsi="Times New Roman" w:cs="Times New Roman"/>
          <w:b/>
          <w:color w:val="auto"/>
          <w:sz w:val="24"/>
          <w:szCs w:val="24"/>
          <w:u w:val="single"/>
        </w:rPr>
        <w:t>Nehru</w:t>
      </w:r>
      <w:r w:rsidRPr="00FA64F0">
        <w:rPr>
          <w:rFonts w:ascii="Times New Roman" w:hAnsi="Times New Roman" w:cs="Times New Roman"/>
          <w:color w:val="auto"/>
          <w:sz w:val="24"/>
          <w:szCs w:val="24"/>
        </w:rPr>
        <w:t xml:space="preserve"> </w:t>
      </w:r>
    </w:p>
    <w:p w:rsidR="00F21269" w:rsidRPr="00FA64F0" w:rsidRDefault="00F21269" w:rsidP="00FA64F0">
      <w:pPr>
        <w:contextualSpacing/>
        <w:jc w:val="both"/>
        <w:rPr>
          <w:rFonts w:ascii="Times New Roman" w:hAnsi="Times New Roman" w:cs="Times New Roman"/>
          <w:color w:val="auto"/>
          <w:sz w:val="24"/>
          <w:szCs w:val="24"/>
        </w:rPr>
      </w:pPr>
    </w:p>
    <w:p w:rsidR="005D37D7" w:rsidRPr="00FA64F0" w:rsidRDefault="00857C81"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9</w:t>
      </w:r>
      <w:r w:rsidR="005D37D7" w:rsidRPr="00FA64F0">
        <w:rPr>
          <w:rFonts w:ascii="Times New Roman" w:eastAsia="Times New Roman" w:hAnsi="Times New Roman" w:cs="Times New Roman"/>
          <w:color w:val="auto"/>
          <w:sz w:val="24"/>
          <w:szCs w:val="24"/>
        </w:rPr>
        <w:t>. An a</w:t>
      </w:r>
      <w:r w:rsidR="00F21269" w:rsidRPr="00FA64F0">
        <w:rPr>
          <w:rFonts w:ascii="Times New Roman" w:eastAsia="Times New Roman" w:hAnsi="Times New Roman" w:cs="Times New Roman"/>
          <w:color w:val="auto"/>
          <w:sz w:val="24"/>
          <w:szCs w:val="24"/>
        </w:rPr>
        <w:t xml:space="preserve">ttempted feint at the Aleutian Islands </w:t>
      </w:r>
      <w:r w:rsidR="005D37D7" w:rsidRPr="00FA64F0">
        <w:rPr>
          <w:rFonts w:ascii="Times New Roman" w:eastAsia="Times New Roman" w:hAnsi="Times New Roman" w:cs="Times New Roman"/>
          <w:color w:val="auto"/>
          <w:sz w:val="24"/>
          <w:szCs w:val="24"/>
        </w:rPr>
        <w:t xml:space="preserve">before this battle failed. The </w:t>
      </w:r>
      <w:proofErr w:type="spellStart"/>
      <w:r w:rsidR="005D37D7" w:rsidRPr="00FA64F0">
        <w:rPr>
          <w:rFonts w:ascii="Times New Roman" w:eastAsia="Times New Roman" w:hAnsi="Times New Roman" w:cs="Times New Roman"/>
          <w:color w:val="auto"/>
          <w:sz w:val="24"/>
          <w:szCs w:val="24"/>
        </w:rPr>
        <w:t>Hiryu</w:t>
      </w:r>
      <w:proofErr w:type="spellEnd"/>
      <w:r w:rsidR="005D37D7" w:rsidRPr="00FA64F0">
        <w:rPr>
          <w:rFonts w:ascii="Times New Roman" w:eastAsia="Times New Roman" w:hAnsi="Times New Roman" w:cs="Times New Roman"/>
          <w:color w:val="auto"/>
          <w:sz w:val="24"/>
          <w:szCs w:val="24"/>
        </w:rPr>
        <w:t xml:space="preserve"> was sunk in this battle, which saw extensive use of </w:t>
      </w:r>
      <w:proofErr w:type="gramStart"/>
      <w:r w:rsidR="005D37D7" w:rsidRPr="00FA64F0">
        <w:rPr>
          <w:rFonts w:ascii="Times New Roman" w:eastAsia="Times New Roman" w:hAnsi="Times New Roman" w:cs="Times New Roman"/>
          <w:color w:val="auto"/>
          <w:sz w:val="24"/>
          <w:szCs w:val="24"/>
        </w:rPr>
        <w:t>Dauntless</w:t>
      </w:r>
      <w:proofErr w:type="gramEnd"/>
      <w:r w:rsidR="005D37D7" w:rsidRPr="00FA64F0">
        <w:rPr>
          <w:rFonts w:ascii="Times New Roman" w:eastAsia="Times New Roman" w:hAnsi="Times New Roman" w:cs="Times New Roman"/>
          <w:color w:val="auto"/>
          <w:sz w:val="24"/>
          <w:szCs w:val="24"/>
        </w:rPr>
        <w:t xml:space="preserve"> dive bombers. The main American loss was the Yorktown, which sank after being torpedoed by a submarine. For the point, name this June 1942 naval battle, the turning point in the Pacific theater of World War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Battle of </w:t>
      </w:r>
      <w:r w:rsidRPr="00FA64F0">
        <w:rPr>
          <w:rFonts w:ascii="Times New Roman" w:eastAsia="Times New Roman" w:hAnsi="Times New Roman" w:cs="Times New Roman"/>
          <w:b/>
          <w:color w:val="auto"/>
          <w:sz w:val="24"/>
          <w:szCs w:val="24"/>
          <w:u w:val="single"/>
        </w:rPr>
        <w:t>Midway</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1</w:t>
      </w:r>
      <w:r w:rsidR="00857C81" w:rsidRPr="00FA64F0">
        <w:rPr>
          <w:rFonts w:ascii="Times New Roman" w:eastAsia="Times New Roman" w:hAnsi="Times New Roman" w:cs="Times New Roman"/>
          <w:color w:val="auto"/>
          <w:sz w:val="24"/>
          <w:szCs w:val="24"/>
        </w:rPr>
        <w:t>0</w:t>
      </w:r>
      <w:r w:rsidRPr="00FA64F0">
        <w:rPr>
          <w:rFonts w:ascii="Times New Roman" w:eastAsia="Times New Roman" w:hAnsi="Times New Roman" w:cs="Times New Roman"/>
          <w:color w:val="auto"/>
          <w:sz w:val="24"/>
          <w:szCs w:val="24"/>
        </w:rPr>
        <w:t>. During their revolt</w:t>
      </w:r>
      <w:r w:rsidR="00D85216" w:rsidRPr="00FA64F0">
        <w:rPr>
          <w:rFonts w:ascii="Times New Roman" w:eastAsia="Times New Roman" w:hAnsi="Times New Roman" w:cs="Times New Roman"/>
          <w:color w:val="auto"/>
          <w:sz w:val="24"/>
          <w:szCs w:val="24"/>
        </w:rPr>
        <w:t xml:space="preserve"> in World War I</w:t>
      </w:r>
      <w:r w:rsidRPr="00FA64F0">
        <w:rPr>
          <w:rFonts w:ascii="Times New Roman" w:eastAsia="Times New Roman" w:hAnsi="Times New Roman" w:cs="Times New Roman"/>
          <w:color w:val="auto"/>
          <w:sz w:val="24"/>
          <w:szCs w:val="24"/>
        </w:rPr>
        <w:t>, the Czechoslovak legion captured one of these structures. The theories of Friedrich List inspired Sergei Witte's plan for the construction of one of these structures. Lenin travelled along one of these structures in a "sealed" chamber during his return from exile in Switzerland. The longest of these structures runs from Moscow to Vladivostok. For the point, name these transportation structures, examples of which include the Trans-Siberian one.</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Russian </w:t>
      </w:r>
      <w:r w:rsidRPr="00FA64F0">
        <w:rPr>
          <w:rFonts w:ascii="Times New Roman" w:eastAsia="Times New Roman" w:hAnsi="Times New Roman" w:cs="Times New Roman"/>
          <w:b/>
          <w:color w:val="auto"/>
          <w:sz w:val="24"/>
          <w:szCs w:val="24"/>
          <w:u w:val="single"/>
        </w:rPr>
        <w:t>railway</w:t>
      </w:r>
      <w:r w:rsidRPr="00FA64F0">
        <w:rPr>
          <w:rFonts w:ascii="Times New Roman" w:eastAsia="Times New Roman" w:hAnsi="Times New Roman" w:cs="Times New Roman"/>
          <w:color w:val="auto"/>
          <w:sz w:val="24"/>
          <w:szCs w:val="24"/>
        </w:rPr>
        <w:t xml:space="preserve">s [or </w:t>
      </w:r>
      <w:r w:rsidRPr="00FA64F0">
        <w:rPr>
          <w:rFonts w:ascii="Times New Roman" w:eastAsia="Times New Roman" w:hAnsi="Times New Roman" w:cs="Times New Roman"/>
          <w:b/>
          <w:color w:val="auto"/>
          <w:sz w:val="24"/>
          <w:szCs w:val="24"/>
          <w:u w:val="single"/>
        </w:rPr>
        <w:t>railroad</w:t>
      </w:r>
      <w:r w:rsidRPr="00FA64F0">
        <w:rPr>
          <w:rFonts w:ascii="Times New Roman" w:eastAsia="Times New Roman" w:hAnsi="Times New Roman" w:cs="Times New Roman"/>
          <w:color w:val="auto"/>
          <w:sz w:val="24"/>
          <w:szCs w:val="24"/>
        </w:rPr>
        <w:t xml:space="preserve">s; accept </w:t>
      </w:r>
      <w:r w:rsidRPr="00FA64F0">
        <w:rPr>
          <w:rFonts w:ascii="Times New Roman" w:eastAsia="Times New Roman" w:hAnsi="Times New Roman" w:cs="Times New Roman"/>
          <w:b/>
          <w:color w:val="auto"/>
          <w:sz w:val="24"/>
          <w:szCs w:val="24"/>
          <w:u w:val="single"/>
        </w:rPr>
        <w:t>train</w:t>
      </w:r>
      <w:r w:rsidRPr="00FA64F0">
        <w:rPr>
          <w:rFonts w:ascii="Times New Roman" w:eastAsia="Times New Roman" w:hAnsi="Times New Roman" w:cs="Times New Roman"/>
          <w:color w:val="auto"/>
          <w:sz w:val="24"/>
          <w:szCs w:val="24"/>
        </w:rPr>
        <w:t>s until "legion" is read] &lt;JB&gt;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1</w:t>
      </w:r>
      <w:r w:rsidR="00857C81" w:rsidRPr="00FA64F0">
        <w:rPr>
          <w:rFonts w:ascii="Times New Roman" w:eastAsia="Times New Roman" w:hAnsi="Times New Roman" w:cs="Times New Roman"/>
          <w:color w:val="auto"/>
          <w:sz w:val="24"/>
          <w:szCs w:val="24"/>
        </w:rPr>
        <w:t>1</w:t>
      </w:r>
      <w:r w:rsidRPr="00FA64F0">
        <w:rPr>
          <w:rFonts w:ascii="Times New Roman" w:eastAsia="Times New Roman" w:hAnsi="Times New Roman" w:cs="Times New Roman"/>
          <w:color w:val="auto"/>
          <w:sz w:val="24"/>
          <w:szCs w:val="24"/>
        </w:rPr>
        <w:t xml:space="preserve">. The large Unfinished Obelisk, found in a stone quarry in Aswan, dates to the reign of this pharaoh. This ruler sponsored an expedition which met the plump Queen of Punt. This ruler ordered the construction of the </w:t>
      </w:r>
      <w:proofErr w:type="spellStart"/>
      <w:r w:rsidRPr="00FA64F0">
        <w:rPr>
          <w:rFonts w:ascii="Times New Roman" w:eastAsia="Times New Roman" w:hAnsi="Times New Roman" w:cs="Times New Roman"/>
          <w:color w:val="auto"/>
          <w:sz w:val="24"/>
          <w:szCs w:val="24"/>
        </w:rPr>
        <w:t>Djeser-Djeseru</w:t>
      </w:r>
      <w:proofErr w:type="spellEnd"/>
      <w:r w:rsidR="00F21269" w:rsidRPr="00FA64F0">
        <w:rPr>
          <w:rFonts w:ascii="Times New Roman" w:eastAsia="Times New Roman" w:hAnsi="Times New Roman" w:cs="Times New Roman"/>
          <w:color w:val="auto"/>
          <w:sz w:val="24"/>
          <w:szCs w:val="24"/>
        </w:rPr>
        <w:t xml:space="preserve"> </w:t>
      </w:r>
      <w:r w:rsidRPr="00FA64F0">
        <w:rPr>
          <w:rFonts w:ascii="Times New Roman" w:eastAsia="Times New Roman" w:hAnsi="Times New Roman" w:cs="Times New Roman"/>
          <w:color w:val="auto"/>
          <w:sz w:val="24"/>
          <w:szCs w:val="24"/>
        </w:rPr>
        <w:t xml:space="preserve">temple in the </w:t>
      </w:r>
      <w:proofErr w:type="spellStart"/>
      <w:r w:rsidRPr="00FA64F0">
        <w:rPr>
          <w:rFonts w:ascii="Times New Roman" w:eastAsia="Times New Roman" w:hAnsi="Times New Roman" w:cs="Times New Roman"/>
          <w:color w:val="auto"/>
          <w:sz w:val="24"/>
          <w:szCs w:val="24"/>
        </w:rPr>
        <w:t>Deir</w:t>
      </w:r>
      <w:proofErr w:type="spellEnd"/>
      <w:r w:rsidRPr="00FA64F0">
        <w:rPr>
          <w:rFonts w:ascii="Times New Roman" w:eastAsia="Times New Roman" w:hAnsi="Times New Roman" w:cs="Times New Roman"/>
          <w:color w:val="auto"/>
          <w:sz w:val="24"/>
          <w:szCs w:val="24"/>
        </w:rPr>
        <w:t xml:space="preserve"> al-</w:t>
      </w:r>
      <w:proofErr w:type="spellStart"/>
      <w:r w:rsidRPr="00FA64F0">
        <w:rPr>
          <w:rFonts w:ascii="Times New Roman" w:eastAsia="Times New Roman" w:hAnsi="Times New Roman" w:cs="Times New Roman"/>
          <w:color w:val="auto"/>
          <w:sz w:val="24"/>
          <w:szCs w:val="24"/>
        </w:rPr>
        <w:t>Bahdi</w:t>
      </w:r>
      <w:proofErr w:type="spellEnd"/>
      <w:r w:rsidRPr="00FA64F0">
        <w:rPr>
          <w:rFonts w:ascii="Times New Roman" w:eastAsia="Times New Roman" w:hAnsi="Times New Roman" w:cs="Times New Roman"/>
          <w:color w:val="auto"/>
          <w:sz w:val="24"/>
          <w:szCs w:val="24"/>
        </w:rPr>
        <w:t xml:space="preserve"> complex. This</w:t>
      </w:r>
      <w:r w:rsidR="00F21269" w:rsidRPr="00FA64F0">
        <w:rPr>
          <w:rFonts w:ascii="Times New Roman" w:eastAsia="Times New Roman" w:hAnsi="Times New Roman" w:cs="Times New Roman"/>
          <w:color w:val="auto"/>
          <w:sz w:val="24"/>
          <w:szCs w:val="24"/>
        </w:rPr>
        <w:t xml:space="preserve"> Eighteenth Dynasty</w:t>
      </w:r>
      <w:r w:rsidRPr="00FA64F0">
        <w:rPr>
          <w:rFonts w:ascii="Times New Roman" w:eastAsia="Times New Roman" w:hAnsi="Times New Roman" w:cs="Times New Roman"/>
          <w:color w:val="auto"/>
          <w:sz w:val="24"/>
          <w:szCs w:val="24"/>
        </w:rPr>
        <w:t xml:space="preserve"> leader ruled as regent for her stepson. For the </w:t>
      </w:r>
      <w:r w:rsidR="00F21269" w:rsidRPr="00FA64F0">
        <w:rPr>
          <w:rFonts w:ascii="Times New Roman" w:eastAsia="Times New Roman" w:hAnsi="Times New Roman" w:cs="Times New Roman"/>
          <w:color w:val="auto"/>
          <w:sz w:val="24"/>
          <w:szCs w:val="24"/>
        </w:rPr>
        <w:t>point, name this female pharaoh and wife of Thutmose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 xml:space="preserve">Hatshepsut </w:t>
      </w:r>
      <w:r w:rsidRPr="00FA64F0">
        <w:rPr>
          <w:rFonts w:ascii="Times New Roman" w:eastAsia="Times New Roman" w:hAnsi="Times New Roman" w:cs="Times New Roman"/>
          <w:color w:val="auto"/>
          <w:sz w:val="24"/>
          <w:szCs w:val="24"/>
        </w:rPr>
        <w:t>&lt;JL&gt;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D85216"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1</w:t>
      </w:r>
      <w:r w:rsidR="00857C81" w:rsidRPr="00FA64F0">
        <w:rPr>
          <w:rFonts w:ascii="Times New Roman" w:eastAsia="Times New Roman" w:hAnsi="Times New Roman" w:cs="Times New Roman"/>
          <w:color w:val="auto"/>
          <w:sz w:val="24"/>
          <w:szCs w:val="24"/>
        </w:rPr>
        <w:t>2</w:t>
      </w:r>
      <w:r w:rsidRPr="00FA64F0">
        <w:rPr>
          <w:rFonts w:ascii="Times New Roman" w:eastAsia="Times New Roman" w:hAnsi="Times New Roman" w:cs="Times New Roman"/>
          <w:color w:val="auto"/>
          <w:sz w:val="24"/>
          <w:szCs w:val="24"/>
        </w:rPr>
        <w:t xml:space="preserve">. </w:t>
      </w:r>
      <w:r w:rsidR="00D85216" w:rsidRPr="00FA64F0">
        <w:rPr>
          <w:rFonts w:ascii="Times New Roman" w:eastAsia="Times New Roman" w:hAnsi="Times New Roman" w:cs="Times New Roman"/>
          <w:color w:val="auto"/>
          <w:sz w:val="24"/>
          <w:szCs w:val="24"/>
        </w:rPr>
        <w:t>This man presented a “doctrine of the international community” to justify intervention in Kosovo on humanitarian grounds. This leader revised Clause IV of his party’s constitution to create the “New” version of that party.  Negotiations between Bertie Ahern and this man produced the Good Friday Agreement.  He was succeeded by his Chancellor of the Exchequer, Gordon Brown.  For the point, name this UK Prime Minister from 1997-2007.</w:t>
      </w:r>
    </w:p>
    <w:p w:rsidR="00D85216" w:rsidRPr="00FA64F0" w:rsidRDefault="00D8521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Tony </w:t>
      </w:r>
      <w:r w:rsidRPr="00FA64F0">
        <w:rPr>
          <w:rFonts w:ascii="Times New Roman" w:eastAsia="Times New Roman" w:hAnsi="Times New Roman" w:cs="Times New Roman"/>
          <w:b/>
          <w:color w:val="auto"/>
          <w:sz w:val="24"/>
          <w:szCs w:val="24"/>
          <w:u w:val="single"/>
        </w:rPr>
        <w:t>Blair</w:t>
      </w:r>
    </w:p>
    <w:p w:rsidR="005D37D7" w:rsidRPr="00FA64F0" w:rsidRDefault="005D37D7" w:rsidP="00FA64F0">
      <w:pPr>
        <w:contextualSpacing/>
        <w:jc w:val="both"/>
        <w:rPr>
          <w:rFonts w:ascii="Times New Roman" w:hAnsi="Times New Roman" w:cs="Times New Roman"/>
          <w:color w:val="auto"/>
          <w:sz w:val="24"/>
          <w:szCs w:val="24"/>
        </w:rPr>
      </w:pPr>
    </w:p>
    <w:p w:rsidR="00B41E41"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D85216"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lastRenderedPageBreak/>
        <w:t>1</w:t>
      </w:r>
      <w:r w:rsidR="00857C81" w:rsidRPr="00FA64F0">
        <w:rPr>
          <w:rFonts w:ascii="Times New Roman" w:eastAsia="Times New Roman" w:hAnsi="Times New Roman" w:cs="Times New Roman"/>
          <w:color w:val="auto"/>
          <w:sz w:val="24"/>
          <w:szCs w:val="24"/>
        </w:rPr>
        <w:t>3</w:t>
      </w:r>
      <w:r w:rsidRPr="00FA64F0">
        <w:rPr>
          <w:rFonts w:ascii="Times New Roman" w:eastAsia="Times New Roman" w:hAnsi="Times New Roman" w:cs="Times New Roman"/>
          <w:color w:val="auto"/>
          <w:sz w:val="24"/>
          <w:szCs w:val="24"/>
        </w:rPr>
        <w:t xml:space="preserve">. </w:t>
      </w:r>
      <w:r w:rsidR="00D85216" w:rsidRPr="00FA64F0">
        <w:rPr>
          <w:rFonts w:ascii="Times New Roman" w:eastAsia="Times New Roman" w:hAnsi="Times New Roman" w:cs="Times New Roman"/>
          <w:color w:val="auto"/>
          <w:sz w:val="24"/>
          <w:szCs w:val="24"/>
        </w:rPr>
        <w:t xml:space="preserve">One kingdom in this nation had a port at </w:t>
      </w:r>
      <w:proofErr w:type="spellStart"/>
      <w:r w:rsidR="00D85216" w:rsidRPr="00FA64F0">
        <w:rPr>
          <w:rFonts w:ascii="Times New Roman" w:eastAsia="Times New Roman" w:hAnsi="Times New Roman" w:cs="Times New Roman"/>
          <w:color w:val="auto"/>
          <w:sz w:val="24"/>
          <w:szCs w:val="24"/>
        </w:rPr>
        <w:t>Adulis</w:t>
      </w:r>
      <w:proofErr w:type="spellEnd"/>
      <w:r w:rsidR="00D85216" w:rsidRPr="00FA64F0">
        <w:rPr>
          <w:rFonts w:ascii="Times New Roman" w:eastAsia="Times New Roman" w:hAnsi="Times New Roman" w:cs="Times New Roman"/>
          <w:color w:val="auto"/>
          <w:sz w:val="24"/>
          <w:szCs w:val="24"/>
        </w:rPr>
        <w:t xml:space="preserve"> and spoke the Ge’ez language, in which the </w:t>
      </w:r>
      <w:proofErr w:type="spellStart"/>
      <w:r w:rsidR="00D85216" w:rsidRPr="00FA64F0">
        <w:rPr>
          <w:rFonts w:ascii="Times New Roman" w:eastAsia="Times New Roman" w:hAnsi="Times New Roman" w:cs="Times New Roman"/>
          <w:i/>
          <w:color w:val="auto"/>
          <w:sz w:val="24"/>
          <w:szCs w:val="24"/>
        </w:rPr>
        <w:t>Kebra</w:t>
      </w:r>
      <w:proofErr w:type="spellEnd"/>
      <w:r w:rsidR="00D85216" w:rsidRPr="00FA64F0">
        <w:rPr>
          <w:rFonts w:ascii="Times New Roman" w:eastAsia="Times New Roman" w:hAnsi="Times New Roman" w:cs="Times New Roman"/>
          <w:i/>
          <w:color w:val="auto"/>
          <w:sz w:val="24"/>
          <w:szCs w:val="24"/>
        </w:rPr>
        <w:t xml:space="preserve"> </w:t>
      </w:r>
      <w:proofErr w:type="spellStart"/>
      <w:r w:rsidR="00D85216" w:rsidRPr="00FA64F0">
        <w:rPr>
          <w:rFonts w:ascii="Times New Roman" w:eastAsia="Times New Roman" w:hAnsi="Times New Roman" w:cs="Times New Roman"/>
          <w:i/>
          <w:color w:val="auto"/>
          <w:sz w:val="24"/>
          <w:szCs w:val="24"/>
        </w:rPr>
        <w:t>Negast</w:t>
      </w:r>
      <w:proofErr w:type="spellEnd"/>
      <w:r w:rsidR="00D85216" w:rsidRPr="00FA64F0">
        <w:rPr>
          <w:rFonts w:ascii="Times New Roman" w:eastAsia="Times New Roman" w:hAnsi="Times New Roman" w:cs="Times New Roman"/>
          <w:color w:val="auto"/>
          <w:sz w:val="24"/>
          <w:szCs w:val="24"/>
        </w:rPr>
        <w:t xml:space="preserve"> was written. Under </w:t>
      </w:r>
      <w:proofErr w:type="spellStart"/>
      <w:r w:rsidR="00D85216" w:rsidRPr="00FA64F0">
        <w:rPr>
          <w:rFonts w:ascii="Times New Roman" w:eastAsia="Times New Roman" w:hAnsi="Times New Roman" w:cs="Times New Roman"/>
          <w:color w:val="auto"/>
          <w:sz w:val="24"/>
          <w:szCs w:val="24"/>
        </w:rPr>
        <w:t>Ezana</w:t>
      </w:r>
      <w:proofErr w:type="spellEnd"/>
      <w:r w:rsidR="00D85216" w:rsidRPr="00FA64F0">
        <w:rPr>
          <w:rFonts w:ascii="Times New Roman" w:eastAsia="Times New Roman" w:hAnsi="Times New Roman" w:cs="Times New Roman"/>
          <w:color w:val="auto"/>
          <w:sz w:val="24"/>
          <w:szCs w:val="24"/>
        </w:rPr>
        <w:t xml:space="preserve">, that kingdom in this nation converted to Christianity and its rulers were supposedly of the </w:t>
      </w:r>
      <w:proofErr w:type="spellStart"/>
      <w:r w:rsidR="00D85216" w:rsidRPr="00FA64F0">
        <w:rPr>
          <w:rFonts w:ascii="Times New Roman" w:eastAsia="Times New Roman" w:hAnsi="Times New Roman" w:cs="Times New Roman"/>
          <w:color w:val="auto"/>
          <w:sz w:val="24"/>
          <w:szCs w:val="24"/>
        </w:rPr>
        <w:t>Solomonic</w:t>
      </w:r>
      <w:proofErr w:type="spellEnd"/>
      <w:r w:rsidR="00D85216" w:rsidRPr="00FA64F0">
        <w:rPr>
          <w:rFonts w:ascii="Times New Roman" w:eastAsia="Times New Roman" w:hAnsi="Times New Roman" w:cs="Times New Roman"/>
          <w:color w:val="auto"/>
          <w:sz w:val="24"/>
          <w:szCs w:val="24"/>
        </w:rPr>
        <w:t xml:space="preserve"> Line. For the point, name this nation ruled by the </w:t>
      </w:r>
      <w:proofErr w:type="spellStart"/>
      <w:r w:rsidR="00D85216" w:rsidRPr="00FA64F0">
        <w:rPr>
          <w:rFonts w:ascii="Times New Roman" w:eastAsia="Times New Roman" w:hAnsi="Times New Roman" w:cs="Times New Roman"/>
          <w:color w:val="auto"/>
          <w:sz w:val="24"/>
          <w:szCs w:val="24"/>
        </w:rPr>
        <w:t>Zagwe</w:t>
      </w:r>
      <w:proofErr w:type="spellEnd"/>
      <w:r w:rsidR="00D85216" w:rsidRPr="00FA64F0">
        <w:rPr>
          <w:rFonts w:ascii="Times New Roman" w:eastAsia="Times New Roman" w:hAnsi="Times New Roman" w:cs="Times New Roman"/>
          <w:color w:val="auto"/>
          <w:sz w:val="24"/>
          <w:szCs w:val="24"/>
        </w:rPr>
        <w:t xml:space="preserve"> and Axumite Kingdoms, a landlocked country in the Horn of Africa which is now governed from Addis Ababa.</w:t>
      </w:r>
    </w:p>
    <w:p w:rsidR="00D85216" w:rsidRPr="00FA64F0" w:rsidRDefault="00D8521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Ethiopia</w:t>
      </w:r>
    </w:p>
    <w:p w:rsidR="005D37D7" w:rsidRPr="00FA64F0" w:rsidRDefault="005D37D7" w:rsidP="00FA64F0">
      <w:pPr>
        <w:contextualSpacing/>
        <w:jc w:val="both"/>
        <w:rPr>
          <w:rFonts w:ascii="Times New Roman" w:hAnsi="Times New Roman" w:cs="Times New Roman"/>
          <w:color w:val="auto"/>
          <w:sz w:val="24"/>
          <w:szCs w:val="24"/>
        </w:rPr>
      </w:pPr>
    </w:p>
    <w:p w:rsidR="00FA64F0" w:rsidRPr="00FA64F0" w:rsidRDefault="005D37D7" w:rsidP="00FA64F0">
      <w:pPr>
        <w:contextualSpacing/>
        <w:jc w:val="both"/>
        <w:rPr>
          <w:rFonts w:ascii="Times New Roman" w:eastAsiaTheme="minorEastAsia" w:hAnsi="Times New Roman" w:cs="Times New Roman"/>
          <w:color w:val="auto"/>
          <w:sz w:val="24"/>
          <w:szCs w:val="24"/>
          <w:lang w:val="en-US" w:eastAsia="en-US"/>
        </w:rPr>
      </w:pPr>
      <w:r w:rsidRPr="00FA64F0">
        <w:rPr>
          <w:rFonts w:ascii="Times New Roman" w:eastAsia="Times New Roman" w:hAnsi="Times New Roman" w:cs="Times New Roman"/>
          <w:color w:val="auto"/>
          <w:sz w:val="24"/>
          <w:szCs w:val="24"/>
        </w:rPr>
        <w:t>1</w:t>
      </w:r>
      <w:r w:rsidR="00857C81" w:rsidRPr="00FA64F0">
        <w:rPr>
          <w:rFonts w:ascii="Times New Roman" w:eastAsia="Times New Roman" w:hAnsi="Times New Roman" w:cs="Times New Roman"/>
          <w:color w:val="auto"/>
          <w:sz w:val="24"/>
          <w:szCs w:val="24"/>
        </w:rPr>
        <w:t>4</w:t>
      </w:r>
      <w:r w:rsidRPr="00FA64F0">
        <w:rPr>
          <w:rFonts w:ascii="Times New Roman" w:eastAsia="Times New Roman" w:hAnsi="Times New Roman" w:cs="Times New Roman"/>
          <w:color w:val="auto"/>
          <w:sz w:val="24"/>
          <w:szCs w:val="24"/>
        </w:rPr>
        <w:t>.</w:t>
      </w:r>
      <w:r w:rsidR="00D85216" w:rsidRPr="00FA64F0">
        <w:rPr>
          <w:rFonts w:ascii="Times New Roman" w:eastAsia="Times New Roman" w:hAnsi="Times New Roman" w:cs="Times New Roman"/>
          <w:color w:val="auto"/>
          <w:sz w:val="24"/>
          <w:szCs w:val="24"/>
        </w:rPr>
        <w:t xml:space="preserve"> </w:t>
      </w:r>
      <w:r w:rsidR="00FA64F0" w:rsidRPr="00FA64F0">
        <w:rPr>
          <w:rFonts w:ascii="Times New Roman" w:hAnsi="Times New Roman" w:cs="Times New Roman"/>
          <w:color w:val="auto"/>
          <w:sz w:val="24"/>
          <w:szCs w:val="24"/>
        </w:rPr>
        <w:t xml:space="preserve">One chapter in this book is left blank implying the death of the title character. This work written during the Heian period sees the main character be removed from the royal line of succession and given the surname Minamoto. The title character of this work marries </w:t>
      </w:r>
      <w:proofErr w:type="spellStart"/>
      <w:r w:rsidR="00FA64F0" w:rsidRPr="00FA64F0">
        <w:rPr>
          <w:rFonts w:ascii="Times New Roman" w:hAnsi="Times New Roman" w:cs="Times New Roman"/>
          <w:color w:val="auto"/>
          <w:sz w:val="24"/>
          <w:szCs w:val="24"/>
        </w:rPr>
        <w:t>Aoi</w:t>
      </w:r>
      <w:proofErr w:type="spellEnd"/>
      <w:r w:rsidR="00FA64F0" w:rsidRPr="00FA64F0">
        <w:rPr>
          <w:rFonts w:ascii="Times New Roman" w:hAnsi="Times New Roman" w:cs="Times New Roman"/>
          <w:color w:val="auto"/>
          <w:sz w:val="24"/>
          <w:szCs w:val="24"/>
        </w:rPr>
        <w:t xml:space="preserve"> no </w:t>
      </w:r>
      <w:proofErr w:type="spellStart"/>
      <w:r w:rsidR="00FA64F0" w:rsidRPr="00FA64F0">
        <w:rPr>
          <w:rFonts w:ascii="Times New Roman" w:hAnsi="Times New Roman" w:cs="Times New Roman"/>
          <w:color w:val="auto"/>
          <w:sz w:val="24"/>
          <w:szCs w:val="24"/>
        </w:rPr>
        <w:t>Ue</w:t>
      </w:r>
      <w:proofErr w:type="spellEnd"/>
      <w:r w:rsidR="00FA64F0" w:rsidRPr="00FA64F0">
        <w:rPr>
          <w:rFonts w:ascii="Times New Roman" w:hAnsi="Times New Roman" w:cs="Times New Roman"/>
          <w:color w:val="auto"/>
          <w:sz w:val="24"/>
          <w:szCs w:val="24"/>
        </w:rPr>
        <w:t xml:space="preserve"> even though he seduces his mother Lady </w:t>
      </w:r>
      <w:proofErr w:type="spellStart"/>
      <w:r w:rsidR="00FA64F0" w:rsidRPr="00FA64F0">
        <w:rPr>
          <w:rFonts w:ascii="Times New Roman" w:hAnsi="Times New Roman" w:cs="Times New Roman"/>
          <w:color w:val="auto"/>
          <w:sz w:val="24"/>
          <w:szCs w:val="24"/>
        </w:rPr>
        <w:t>Fujitsubo</w:t>
      </w:r>
      <w:proofErr w:type="spellEnd"/>
      <w:r w:rsidR="00FA64F0" w:rsidRPr="00FA64F0">
        <w:rPr>
          <w:rFonts w:ascii="Times New Roman" w:hAnsi="Times New Roman" w:cs="Times New Roman"/>
          <w:color w:val="auto"/>
          <w:sz w:val="24"/>
          <w:szCs w:val="24"/>
        </w:rPr>
        <w:t xml:space="preserve">. For the point, name this Japanese work written by </w:t>
      </w:r>
      <w:proofErr w:type="spellStart"/>
      <w:r w:rsidR="00FA64F0" w:rsidRPr="00FA64F0">
        <w:rPr>
          <w:rFonts w:ascii="Times New Roman" w:hAnsi="Times New Roman" w:cs="Times New Roman"/>
          <w:color w:val="auto"/>
          <w:sz w:val="24"/>
          <w:szCs w:val="24"/>
        </w:rPr>
        <w:t>Murasaki</w:t>
      </w:r>
      <w:proofErr w:type="spellEnd"/>
      <w:r w:rsidR="00FA64F0" w:rsidRPr="00FA64F0">
        <w:rPr>
          <w:rFonts w:ascii="Times New Roman" w:hAnsi="Times New Roman" w:cs="Times New Roman"/>
          <w:color w:val="auto"/>
          <w:sz w:val="24"/>
          <w:szCs w:val="24"/>
        </w:rPr>
        <w:t xml:space="preserve"> </w:t>
      </w:r>
      <w:proofErr w:type="spellStart"/>
      <w:r w:rsidR="00FA64F0" w:rsidRPr="00FA64F0">
        <w:rPr>
          <w:rFonts w:ascii="Times New Roman" w:hAnsi="Times New Roman" w:cs="Times New Roman"/>
          <w:color w:val="auto"/>
          <w:sz w:val="24"/>
          <w:szCs w:val="24"/>
        </w:rPr>
        <w:t>Shikibu</w:t>
      </w:r>
      <w:proofErr w:type="spellEnd"/>
      <w:r w:rsidR="00FA64F0" w:rsidRPr="00FA64F0">
        <w:rPr>
          <w:rFonts w:ascii="Times New Roman" w:hAnsi="Times New Roman" w:cs="Times New Roman"/>
          <w:color w:val="auto"/>
          <w:sz w:val="24"/>
          <w:szCs w:val="24"/>
        </w:rPr>
        <w:t xml:space="preserve"> which is considered to </w:t>
      </w:r>
      <w:proofErr w:type="spellStart"/>
      <w:r w:rsidR="00FA64F0" w:rsidRPr="00FA64F0">
        <w:rPr>
          <w:rFonts w:ascii="Times New Roman" w:hAnsi="Times New Roman" w:cs="Times New Roman"/>
          <w:color w:val="auto"/>
          <w:sz w:val="24"/>
          <w:szCs w:val="24"/>
        </w:rPr>
        <w:t>by</w:t>
      </w:r>
      <w:proofErr w:type="spellEnd"/>
      <w:r w:rsidR="00FA64F0" w:rsidRPr="00FA64F0">
        <w:rPr>
          <w:rFonts w:ascii="Times New Roman" w:hAnsi="Times New Roman" w:cs="Times New Roman"/>
          <w:color w:val="auto"/>
          <w:sz w:val="24"/>
          <w:szCs w:val="24"/>
        </w:rPr>
        <w:t xml:space="preserve"> the first novel. </w:t>
      </w:r>
    </w:p>
    <w:p w:rsidR="00FA64F0" w:rsidRPr="00FA64F0" w:rsidRDefault="00FA64F0" w:rsidP="00FA64F0">
      <w:pPr>
        <w:contextualSpacing/>
        <w:jc w:val="both"/>
        <w:rPr>
          <w:rFonts w:ascii="Times New Roman" w:hAnsi="Times New Roman" w:cs="Times New Roman"/>
          <w:color w:val="auto"/>
          <w:sz w:val="24"/>
          <w:szCs w:val="24"/>
        </w:rPr>
      </w:pPr>
      <w:r w:rsidRPr="00FA64F0">
        <w:rPr>
          <w:rFonts w:ascii="Times New Roman" w:hAnsi="Times New Roman" w:cs="Times New Roman"/>
          <w:color w:val="auto"/>
          <w:sz w:val="24"/>
          <w:szCs w:val="24"/>
        </w:rPr>
        <w:t xml:space="preserve">Answer: The </w:t>
      </w:r>
      <w:r w:rsidRPr="00FA64F0">
        <w:rPr>
          <w:rFonts w:ascii="Times New Roman" w:hAnsi="Times New Roman" w:cs="Times New Roman"/>
          <w:b/>
          <w:color w:val="auto"/>
          <w:sz w:val="24"/>
          <w:szCs w:val="24"/>
          <w:u w:val="single"/>
        </w:rPr>
        <w:t xml:space="preserve">Tale of </w:t>
      </w:r>
      <w:proofErr w:type="spellStart"/>
      <w:r w:rsidRPr="00FA64F0">
        <w:rPr>
          <w:rFonts w:ascii="Times New Roman" w:hAnsi="Times New Roman" w:cs="Times New Roman"/>
          <w:b/>
          <w:color w:val="auto"/>
          <w:sz w:val="24"/>
          <w:szCs w:val="24"/>
          <w:u w:val="single"/>
        </w:rPr>
        <w:t>Genji</w:t>
      </w:r>
      <w:proofErr w:type="spellEnd"/>
      <w:r w:rsidRPr="00FA64F0">
        <w:rPr>
          <w:rFonts w:ascii="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1</w:t>
      </w:r>
      <w:r w:rsidR="00857C81" w:rsidRPr="00FA64F0">
        <w:rPr>
          <w:rFonts w:ascii="Times New Roman" w:eastAsia="Times New Roman" w:hAnsi="Times New Roman" w:cs="Times New Roman"/>
          <w:color w:val="auto"/>
          <w:sz w:val="24"/>
          <w:szCs w:val="24"/>
        </w:rPr>
        <w:t>5</w:t>
      </w:r>
      <w:r w:rsidRPr="00FA64F0">
        <w:rPr>
          <w:rFonts w:ascii="Times New Roman" w:eastAsia="Times New Roman" w:hAnsi="Times New Roman" w:cs="Times New Roman"/>
          <w:color w:val="auto"/>
          <w:sz w:val="24"/>
          <w:szCs w:val="24"/>
        </w:rPr>
        <w:t xml:space="preserve">. </w:t>
      </w:r>
      <w:r w:rsidR="00857C81" w:rsidRPr="00FA64F0">
        <w:rPr>
          <w:rFonts w:ascii="Times New Roman" w:eastAsia="Times New Roman" w:hAnsi="Times New Roman" w:cs="Times New Roman"/>
          <w:color w:val="auto"/>
          <w:sz w:val="24"/>
          <w:szCs w:val="24"/>
        </w:rPr>
        <w:t>During this man’s presidency, t</w:t>
      </w:r>
      <w:r w:rsidRPr="00FA64F0">
        <w:rPr>
          <w:rFonts w:ascii="Times New Roman" w:eastAsia="Times New Roman" w:hAnsi="Times New Roman" w:cs="Times New Roman"/>
          <w:color w:val="auto"/>
          <w:sz w:val="24"/>
          <w:szCs w:val="24"/>
        </w:rPr>
        <w:t>he US suspended its separate trade agreements with Cana</w:t>
      </w:r>
      <w:r w:rsidR="00857C81" w:rsidRPr="00FA64F0">
        <w:rPr>
          <w:rFonts w:ascii="Times New Roman" w:eastAsia="Times New Roman" w:hAnsi="Times New Roman" w:cs="Times New Roman"/>
          <w:color w:val="auto"/>
          <w:sz w:val="24"/>
          <w:szCs w:val="24"/>
        </w:rPr>
        <w:t>da and Mexico and entered NAFTA</w:t>
      </w:r>
      <w:r w:rsidRPr="00FA64F0">
        <w:rPr>
          <w:rFonts w:ascii="Times New Roman" w:eastAsia="Times New Roman" w:hAnsi="Times New Roman" w:cs="Times New Roman"/>
          <w:color w:val="auto"/>
          <w:sz w:val="24"/>
          <w:szCs w:val="24"/>
        </w:rPr>
        <w:t>. This man, who defeated Bob Dole and George H.W. Bush in his two presidential elections, served with Vice President Al Gore. For the point, name this U.S. president whose reputation was marred by the Monica Lewinsky scandal in 1998.</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William Jefferson “Bill” </w:t>
      </w:r>
      <w:r w:rsidRPr="00FA64F0">
        <w:rPr>
          <w:rFonts w:ascii="Times New Roman" w:eastAsia="Times New Roman" w:hAnsi="Times New Roman" w:cs="Times New Roman"/>
          <w:b/>
          <w:color w:val="auto"/>
          <w:sz w:val="24"/>
          <w:szCs w:val="24"/>
          <w:u w:val="single"/>
        </w:rPr>
        <w:t>Clinton</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857C81"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1</w:t>
      </w:r>
      <w:r w:rsidR="00857C81" w:rsidRPr="00FA64F0">
        <w:rPr>
          <w:rFonts w:ascii="Times New Roman" w:eastAsia="Times New Roman" w:hAnsi="Times New Roman" w:cs="Times New Roman"/>
          <w:color w:val="auto"/>
          <w:sz w:val="24"/>
          <w:szCs w:val="24"/>
        </w:rPr>
        <w:t>6</w:t>
      </w:r>
      <w:r w:rsidRPr="00FA64F0">
        <w:rPr>
          <w:rFonts w:ascii="Times New Roman" w:eastAsia="Times New Roman" w:hAnsi="Times New Roman" w:cs="Times New Roman"/>
          <w:color w:val="auto"/>
          <w:sz w:val="24"/>
          <w:szCs w:val="24"/>
        </w:rPr>
        <w:t xml:space="preserve">. </w:t>
      </w:r>
      <w:r w:rsidR="00857C81" w:rsidRPr="00FA64F0">
        <w:rPr>
          <w:rFonts w:ascii="Times New Roman" w:eastAsia="Times New Roman" w:hAnsi="Times New Roman" w:cs="Times New Roman"/>
          <w:color w:val="auto"/>
          <w:sz w:val="24"/>
          <w:szCs w:val="24"/>
        </w:rPr>
        <w:t xml:space="preserve">This </w:t>
      </w:r>
      <w:r w:rsidR="00D85216" w:rsidRPr="00FA64F0">
        <w:rPr>
          <w:rFonts w:ascii="Times New Roman" w:eastAsia="Times New Roman" w:hAnsi="Times New Roman" w:cs="Times New Roman"/>
          <w:color w:val="auto"/>
          <w:sz w:val="24"/>
          <w:szCs w:val="24"/>
        </w:rPr>
        <w:t xml:space="preserve">former </w:t>
      </w:r>
      <w:r w:rsidR="00857C81" w:rsidRPr="00FA64F0">
        <w:rPr>
          <w:rFonts w:ascii="Times New Roman" w:eastAsia="Times New Roman" w:hAnsi="Times New Roman" w:cs="Times New Roman"/>
          <w:color w:val="auto"/>
          <w:sz w:val="24"/>
          <w:szCs w:val="24"/>
        </w:rPr>
        <w:t xml:space="preserve">country’s governing party was the SED. The secret police force of this </w:t>
      </w:r>
      <w:r w:rsidR="00D85216" w:rsidRPr="00FA64F0">
        <w:rPr>
          <w:rFonts w:ascii="Times New Roman" w:eastAsia="Times New Roman" w:hAnsi="Times New Roman" w:cs="Times New Roman"/>
          <w:color w:val="auto"/>
          <w:sz w:val="24"/>
          <w:szCs w:val="24"/>
        </w:rPr>
        <w:t xml:space="preserve">former </w:t>
      </w:r>
      <w:r w:rsidR="00857C81" w:rsidRPr="00FA64F0">
        <w:rPr>
          <w:rFonts w:ascii="Times New Roman" w:eastAsia="Times New Roman" w:hAnsi="Times New Roman" w:cs="Times New Roman"/>
          <w:color w:val="auto"/>
          <w:sz w:val="24"/>
          <w:szCs w:val="24"/>
        </w:rPr>
        <w:t xml:space="preserve">country was led by Erich </w:t>
      </w:r>
      <w:proofErr w:type="spellStart"/>
      <w:r w:rsidR="00857C81" w:rsidRPr="00FA64F0">
        <w:rPr>
          <w:rFonts w:ascii="Times New Roman" w:eastAsia="Times New Roman" w:hAnsi="Times New Roman" w:cs="Times New Roman"/>
          <w:color w:val="auto"/>
          <w:sz w:val="24"/>
          <w:szCs w:val="24"/>
        </w:rPr>
        <w:t>Mielke</w:t>
      </w:r>
      <w:proofErr w:type="spellEnd"/>
      <w:r w:rsidR="00857C81" w:rsidRPr="00FA64F0">
        <w:rPr>
          <w:rFonts w:ascii="Times New Roman" w:eastAsia="Times New Roman" w:hAnsi="Times New Roman" w:cs="Times New Roman"/>
          <w:color w:val="auto"/>
          <w:sz w:val="24"/>
          <w:szCs w:val="24"/>
        </w:rPr>
        <w:t xml:space="preserve">, and used a network of “unofficial collaborators.” </w:t>
      </w:r>
      <w:proofErr w:type="spellStart"/>
      <w:r w:rsidR="00857C81" w:rsidRPr="00FA64F0">
        <w:rPr>
          <w:rFonts w:ascii="Times New Roman" w:eastAsia="Times New Roman" w:hAnsi="Times New Roman" w:cs="Times New Roman"/>
          <w:color w:val="auto"/>
          <w:sz w:val="24"/>
          <w:szCs w:val="24"/>
        </w:rPr>
        <w:t>Egon</w:t>
      </w:r>
      <w:proofErr w:type="spellEnd"/>
      <w:r w:rsidR="00857C81" w:rsidRPr="00FA64F0">
        <w:rPr>
          <w:rFonts w:ascii="Times New Roman" w:eastAsia="Times New Roman" w:hAnsi="Times New Roman" w:cs="Times New Roman"/>
          <w:color w:val="auto"/>
          <w:sz w:val="24"/>
          <w:szCs w:val="24"/>
        </w:rPr>
        <w:t xml:space="preserve"> </w:t>
      </w:r>
      <w:proofErr w:type="spellStart"/>
      <w:r w:rsidR="00857C81" w:rsidRPr="00FA64F0">
        <w:rPr>
          <w:rFonts w:ascii="Times New Roman" w:eastAsia="Times New Roman" w:hAnsi="Times New Roman" w:cs="Times New Roman"/>
          <w:color w:val="auto"/>
          <w:sz w:val="24"/>
          <w:szCs w:val="24"/>
        </w:rPr>
        <w:t>Krenz</w:t>
      </w:r>
      <w:proofErr w:type="spellEnd"/>
      <w:r w:rsidR="00857C81" w:rsidRPr="00FA64F0">
        <w:rPr>
          <w:rFonts w:ascii="Times New Roman" w:eastAsia="Times New Roman" w:hAnsi="Times New Roman" w:cs="Times New Roman"/>
          <w:color w:val="auto"/>
          <w:sz w:val="24"/>
          <w:szCs w:val="24"/>
        </w:rPr>
        <w:t xml:space="preserve"> was the last general secretary of this country, whose other two general secretaries were Walter Ulbricht and Erich </w:t>
      </w:r>
      <w:proofErr w:type="spellStart"/>
      <w:r w:rsidR="00857C81" w:rsidRPr="00FA64F0">
        <w:rPr>
          <w:rFonts w:ascii="Times New Roman" w:eastAsia="Times New Roman" w:hAnsi="Times New Roman" w:cs="Times New Roman"/>
          <w:color w:val="auto"/>
          <w:sz w:val="24"/>
          <w:szCs w:val="24"/>
        </w:rPr>
        <w:t>Honecker</w:t>
      </w:r>
      <w:proofErr w:type="spellEnd"/>
      <w:r w:rsidR="00857C81" w:rsidRPr="00FA64F0">
        <w:rPr>
          <w:rFonts w:ascii="Times New Roman" w:eastAsia="Times New Roman" w:hAnsi="Times New Roman" w:cs="Times New Roman"/>
          <w:color w:val="auto"/>
          <w:sz w:val="24"/>
          <w:szCs w:val="24"/>
        </w:rPr>
        <w:t xml:space="preserve">. The </w:t>
      </w:r>
      <w:r w:rsidR="00857C81" w:rsidRPr="00FA64F0">
        <w:rPr>
          <w:rFonts w:ascii="Times New Roman" w:eastAsia="Times New Roman" w:hAnsi="Times New Roman" w:cs="Times New Roman"/>
          <w:i/>
          <w:color w:val="auto"/>
          <w:sz w:val="24"/>
          <w:szCs w:val="24"/>
        </w:rPr>
        <w:t xml:space="preserve">Stasi </w:t>
      </w:r>
      <w:r w:rsidR="00857C81" w:rsidRPr="00FA64F0">
        <w:rPr>
          <w:rFonts w:ascii="Times New Roman" w:eastAsia="Times New Roman" w:hAnsi="Times New Roman" w:cs="Times New Roman"/>
          <w:color w:val="auto"/>
          <w:sz w:val="24"/>
          <w:szCs w:val="24"/>
        </w:rPr>
        <w:t>was the secret police of, for the point, what communist country that reunited with its western neighbor in 1989?</w:t>
      </w:r>
    </w:p>
    <w:p w:rsidR="00857C81" w:rsidRPr="00FA64F0" w:rsidRDefault="00857C81"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East Germany</w:t>
      </w:r>
      <w:r w:rsidRPr="00FA64F0">
        <w:rPr>
          <w:rFonts w:ascii="Times New Roman" w:eastAsia="Times New Roman" w:hAnsi="Times New Roman" w:cs="Times New Roman"/>
          <w:color w:val="auto"/>
          <w:sz w:val="24"/>
          <w:szCs w:val="24"/>
        </w:rPr>
        <w:t xml:space="preserve"> [or </w:t>
      </w:r>
      <w:proofErr w:type="spellStart"/>
      <w:r w:rsidRPr="00FA64F0">
        <w:rPr>
          <w:rFonts w:ascii="Times New Roman" w:eastAsia="Times New Roman" w:hAnsi="Times New Roman" w:cs="Times New Roman"/>
          <w:b/>
          <w:color w:val="auto"/>
          <w:sz w:val="24"/>
          <w:szCs w:val="24"/>
          <w:u w:val="single"/>
        </w:rPr>
        <w:t>Ostdeutschland</w:t>
      </w:r>
      <w:proofErr w:type="spellEnd"/>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German Democratic Republic</w:t>
      </w:r>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 xml:space="preserve">Deutsche </w:t>
      </w:r>
      <w:proofErr w:type="spellStart"/>
      <w:r w:rsidRPr="00FA64F0">
        <w:rPr>
          <w:rFonts w:ascii="Times New Roman" w:eastAsia="Times New Roman" w:hAnsi="Times New Roman" w:cs="Times New Roman"/>
          <w:b/>
          <w:color w:val="auto"/>
          <w:sz w:val="24"/>
          <w:szCs w:val="24"/>
          <w:u w:val="single"/>
        </w:rPr>
        <w:t>Demokratische</w:t>
      </w:r>
      <w:proofErr w:type="spellEnd"/>
      <w:r w:rsidRPr="00FA64F0">
        <w:rPr>
          <w:rFonts w:ascii="Times New Roman" w:eastAsia="Times New Roman" w:hAnsi="Times New Roman" w:cs="Times New Roman"/>
          <w:b/>
          <w:color w:val="auto"/>
          <w:sz w:val="24"/>
          <w:szCs w:val="24"/>
          <w:u w:val="single"/>
        </w:rPr>
        <w:t xml:space="preserve"> </w:t>
      </w:r>
      <w:proofErr w:type="spellStart"/>
      <w:r w:rsidRPr="00FA64F0">
        <w:rPr>
          <w:rFonts w:ascii="Times New Roman" w:eastAsia="Times New Roman" w:hAnsi="Times New Roman" w:cs="Times New Roman"/>
          <w:b/>
          <w:color w:val="auto"/>
          <w:sz w:val="24"/>
          <w:szCs w:val="24"/>
          <w:u w:val="single"/>
        </w:rPr>
        <w:t>Republik</w:t>
      </w:r>
      <w:proofErr w:type="spellEnd"/>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GDR</w:t>
      </w:r>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DDR</w:t>
      </w:r>
      <w:r w:rsidRPr="00FA64F0">
        <w:rPr>
          <w:rFonts w:ascii="Times New Roman" w:eastAsia="Times New Roman" w:hAnsi="Times New Roman" w:cs="Times New Roman"/>
          <w:color w:val="auto"/>
          <w:sz w:val="24"/>
          <w:szCs w:val="24"/>
        </w:rPr>
        <w:t xml:space="preserve">; do not accept nor prompt on </w:t>
      </w:r>
      <w:r w:rsidRPr="00FA64F0">
        <w:rPr>
          <w:rFonts w:ascii="Times New Roman" w:eastAsia="Times New Roman" w:hAnsi="Times New Roman" w:cs="Times New Roman"/>
          <w:b/>
          <w:color w:val="auto"/>
          <w:sz w:val="24"/>
          <w:szCs w:val="24"/>
          <w:u w:val="single"/>
        </w:rPr>
        <w:t>Germany</w:t>
      </w:r>
      <w:r w:rsidRPr="00FA64F0">
        <w:rPr>
          <w:rFonts w:ascii="Times New Roman" w:eastAsia="Times New Roman" w:hAnsi="Times New Roman" w:cs="Times New Roman"/>
          <w:color w:val="auto"/>
          <w:sz w:val="24"/>
          <w:szCs w:val="24"/>
        </w:rPr>
        <w:t>] &lt;SH&gt;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7F0134" w:rsidRPr="00FA64F0" w:rsidRDefault="007F0134"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17. The </w:t>
      </w:r>
      <w:proofErr w:type="spellStart"/>
      <w:r w:rsidRPr="00FA64F0">
        <w:rPr>
          <w:rFonts w:ascii="Times New Roman" w:eastAsia="Times New Roman" w:hAnsi="Times New Roman" w:cs="Times New Roman"/>
          <w:color w:val="auto"/>
          <w:sz w:val="24"/>
          <w:szCs w:val="24"/>
        </w:rPr>
        <w:t>Barabar</w:t>
      </w:r>
      <w:proofErr w:type="spellEnd"/>
      <w:r w:rsidRPr="00FA64F0">
        <w:rPr>
          <w:rFonts w:ascii="Times New Roman" w:eastAsia="Times New Roman" w:hAnsi="Times New Roman" w:cs="Times New Roman"/>
          <w:color w:val="auto"/>
          <w:sz w:val="24"/>
          <w:szCs w:val="24"/>
        </w:rPr>
        <w:t xml:space="preserve"> caves were hewn out of granite during this leader's rule. This king's son Mahinda was a monk who travelled to Sri Lanka. He became a pacifist after the </w:t>
      </w:r>
      <w:proofErr w:type="spellStart"/>
      <w:r w:rsidRPr="00FA64F0">
        <w:rPr>
          <w:rFonts w:ascii="Times New Roman" w:eastAsia="Times New Roman" w:hAnsi="Times New Roman" w:cs="Times New Roman"/>
          <w:color w:val="auto"/>
          <w:sz w:val="24"/>
          <w:szCs w:val="24"/>
        </w:rPr>
        <w:t>Kalinga</w:t>
      </w:r>
      <w:proofErr w:type="spellEnd"/>
      <w:r w:rsidRPr="00FA64F0">
        <w:rPr>
          <w:rFonts w:ascii="Times New Roman" w:eastAsia="Times New Roman" w:hAnsi="Times New Roman" w:cs="Times New Roman"/>
          <w:color w:val="auto"/>
          <w:sz w:val="24"/>
          <w:szCs w:val="24"/>
        </w:rPr>
        <w:t xml:space="preserve"> War. A statue of four lions once stood on a pillar erected by this king, who ordered the creation of many Rock edicts. For the point, name this Buddhist convert and ruler of the </w:t>
      </w:r>
      <w:proofErr w:type="spellStart"/>
      <w:r w:rsidRPr="00FA64F0">
        <w:rPr>
          <w:rFonts w:ascii="Times New Roman" w:eastAsia="Times New Roman" w:hAnsi="Times New Roman" w:cs="Times New Roman"/>
          <w:color w:val="auto"/>
          <w:sz w:val="24"/>
          <w:szCs w:val="24"/>
        </w:rPr>
        <w:t>Mauryan</w:t>
      </w:r>
      <w:proofErr w:type="spellEnd"/>
      <w:r w:rsidRPr="00FA64F0">
        <w:rPr>
          <w:rFonts w:ascii="Times New Roman" w:eastAsia="Times New Roman" w:hAnsi="Times New Roman" w:cs="Times New Roman"/>
          <w:color w:val="auto"/>
          <w:sz w:val="24"/>
          <w:szCs w:val="24"/>
        </w:rPr>
        <w:t xml:space="preserve"> Empire.</w:t>
      </w:r>
    </w:p>
    <w:p w:rsidR="007F0134" w:rsidRPr="00FA64F0" w:rsidRDefault="007F0134"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proofErr w:type="spellStart"/>
      <w:r w:rsidRPr="00FA64F0">
        <w:rPr>
          <w:rFonts w:ascii="Times New Roman" w:eastAsia="Times New Roman" w:hAnsi="Times New Roman" w:cs="Times New Roman"/>
          <w:b/>
          <w:color w:val="auto"/>
          <w:sz w:val="24"/>
          <w:szCs w:val="24"/>
          <w:u w:val="single"/>
        </w:rPr>
        <w:t>Ashoka</w:t>
      </w:r>
      <w:proofErr w:type="spellEnd"/>
      <w:r w:rsidRPr="00FA64F0">
        <w:rPr>
          <w:rFonts w:ascii="Times New Roman" w:eastAsia="Times New Roman" w:hAnsi="Times New Roman" w:cs="Times New Roman"/>
          <w:color w:val="auto"/>
          <w:sz w:val="24"/>
          <w:szCs w:val="24"/>
        </w:rPr>
        <w:t xml:space="preserve"> </w:t>
      </w:r>
      <w:proofErr w:type="spellStart"/>
      <w:r w:rsidRPr="00FA64F0">
        <w:rPr>
          <w:rFonts w:ascii="Times New Roman" w:eastAsia="Times New Roman" w:hAnsi="Times New Roman" w:cs="Times New Roman"/>
          <w:color w:val="auto"/>
          <w:sz w:val="24"/>
          <w:szCs w:val="24"/>
        </w:rPr>
        <w:t>Maurya</w:t>
      </w:r>
      <w:proofErr w:type="spellEnd"/>
      <w:r w:rsidRPr="00FA64F0">
        <w:rPr>
          <w:rFonts w:ascii="Times New Roman" w:eastAsia="Times New Roman" w:hAnsi="Times New Roman" w:cs="Times New Roman"/>
          <w:color w:val="auto"/>
          <w:sz w:val="24"/>
          <w:szCs w:val="24"/>
        </w:rPr>
        <w:t xml:space="preserve"> &lt;JB&gt; {II}</w:t>
      </w:r>
    </w:p>
    <w:p w:rsidR="00857C81" w:rsidRPr="00FA64F0" w:rsidRDefault="00857C81" w:rsidP="00FA64F0">
      <w:pPr>
        <w:contextualSpacing/>
        <w:jc w:val="both"/>
        <w:rPr>
          <w:rFonts w:ascii="Times New Roman" w:hAnsi="Times New Roman" w:cs="Times New Roman"/>
          <w:color w:val="auto"/>
          <w:sz w:val="24"/>
          <w:szCs w:val="24"/>
        </w:rPr>
      </w:pPr>
    </w:p>
    <w:p w:rsidR="005D37D7" w:rsidRPr="00FA64F0" w:rsidRDefault="00857C81" w:rsidP="00FA64F0">
      <w:pPr>
        <w:contextualSpacing/>
        <w:jc w:val="both"/>
        <w:rPr>
          <w:rFonts w:ascii="Times New Roman" w:eastAsia="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18. </w:t>
      </w:r>
      <w:r w:rsidR="004A0076" w:rsidRPr="00FA64F0">
        <w:rPr>
          <w:rFonts w:ascii="Times New Roman" w:eastAsia="Times New Roman" w:hAnsi="Times New Roman" w:cs="Times New Roman"/>
          <w:color w:val="auto"/>
          <w:sz w:val="24"/>
          <w:szCs w:val="24"/>
        </w:rPr>
        <w:t xml:space="preserve">The New Order succeeded Guided Democracy in this nation, which hosted the Bandung Conference and temporarily withdrew from the UN under the leadership of Sukarno. </w:t>
      </w:r>
      <w:r w:rsidR="00D85216" w:rsidRPr="00FA64F0">
        <w:rPr>
          <w:rFonts w:ascii="Times New Roman" w:eastAsia="Times New Roman" w:hAnsi="Times New Roman" w:cs="Times New Roman"/>
          <w:color w:val="auto"/>
          <w:sz w:val="24"/>
          <w:szCs w:val="24"/>
        </w:rPr>
        <w:t xml:space="preserve">This Southeast Asian </w:t>
      </w:r>
      <w:r w:rsidR="004A0076" w:rsidRPr="00FA64F0">
        <w:rPr>
          <w:rFonts w:ascii="Times New Roman" w:eastAsia="Times New Roman" w:hAnsi="Times New Roman" w:cs="Times New Roman"/>
          <w:color w:val="auto"/>
          <w:sz w:val="24"/>
          <w:szCs w:val="24"/>
        </w:rPr>
        <w:t>nation ruled by the military under Suharto until his fall in 1998.</w:t>
      </w:r>
      <w:r w:rsidR="00D85216" w:rsidRPr="00FA64F0">
        <w:rPr>
          <w:rFonts w:ascii="Times New Roman" w:eastAsia="Times New Roman" w:hAnsi="Times New Roman" w:cs="Times New Roman"/>
          <w:color w:val="auto"/>
          <w:sz w:val="24"/>
          <w:szCs w:val="24"/>
        </w:rPr>
        <w:t xml:space="preserve"> For the point, name this country whose President </w:t>
      </w:r>
      <w:proofErr w:type="spellStart"/>
      <w:r w:rsidR="00D85216" w:rsidRPr="00FA64F0">
        <w:rPr>
          <w:rFonts w:ascii="Times New Roman" w:eastAsia="Times New Roman" w:hAnsi="Times New Roman" w:cs="Times New Roman"/>
          <w:color w:val="auto"/>
          <w:sz w:val="24"/>
          <w:szCs w:val="24"/>
        </w:rPr>
        <w:t>Joko</w:t>
      </w:r>
      <w:proofErr w:type="spellEnd"/>
      <w:r w:rsidR="00D85216" w:rsidRPr="00FA64F0">
        <w:rPr>
          <w:rFonts w:ascii="Times New Roman" w:eastAsia="Times New Roman" w:hAnsi="Times New Roman" w:cs="Times New Roman"/>
          <w:color w:val="auto"/>
          <w:sz w:val="24"/>
          <w:szCs w:val="24"/>
        </w:rPr>
        <w:t xml:space="preserve"> Widodo authorized the executions of members of the Bali Nine this year.</w:t>
      </w:r>
    </w:p>
    <w:p w:rsidR="004A0076" w:rsidRPr="00FA64F0" w:rsidRDefault="004A007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Republic of </w:t>
      </w:r>
      <w:r w:rsidRPr="00FA64F0">
        <w:rPr>
          <w:rFonts w:ascii="Times New Roman" w:eastAsia="Times New Roman" w:hAnsi="Times New Roman" w:cs="Times New Roman"/>
          <w:b/>
          <w:color w:val="auto"/>
          <w:sz w:val="24"/>
          <w:szCs w:val="24"/>
          <w:u w:val="single"/>
        </w:rPr>
        <w:t>Indonesia</w:t>
      </w:r>
    </w:p>
    <w:p w:rsidR="004A0076"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857C81"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lastRenderedPageBreak/>
        <w:t>19</w:t>
      </w:r>
      <w:r w:rsidR="005D37D7" w:rsidRPr="00FA64F0">
        <w:rPr>
          <w:rFonts w:ascii="Times New Roman" w:eastAsia="Times New Roman" w:hAnsi="Times New Roman" w:cs="Times New Roman"/>
          <w:color w:val="auto"/>
          <w:sz w:val="24"/>
          <w:szCs w:val="24"/>
        </w:rPr>
        <w:t xml:space="preserve">. One of these organizations was formally abolished by the regent Maria Cristina in 1834. The Portuguese incarnation of this organization carried out </w:t>
      </w:r>
      <w:r w:rsidR="005D37D7" w:rsidRPr="00FA64F0">
        <w:rPr>
          <w:rFonts w:ascii="Times New Roman" w:eastAsia="Times New Roman" w:hAnsi="Times New Roman" w:cs="Times New Roman"/>
          <w:i/>
          <w:color w:val="auto"/>
          <w:sz w:val="24"/>
          <w:szCs w:val="24"/>
        </w:rPr>
        <w:t>auto-de-</w:t>
      </w:r>
      <w:proofErr w:type="spellStart"/>
      <w:r w:rsidR="005D37D7" w:rsidRPr="00FA64F0">
        <w:rPr>
          <w:rFonts w:ascii="Times New Roman" w:eastAsia="Times New Roman" w:hAnsi="Times New Roman" w:cs="Times New Roman"/>
          <w:i/>
          <w:color w:val="auto"/>
          <w:sz w:val="24"/>
          <w:szCs w:val="24"/>
        </w:rPr>
        <w:t>fé</w:t>
      </w:r>
      <w:proofErr w:type="spellEnd"/>
      <w:r w:rsidR="005D37D7" w:rsidRPr="00FA64F0">
        <w:rPr>
          <w:rFonts w:ascii="Times New Roman" w:eastAsia="Times New Roman" w:hAnsi="Times New Roman" w:cs="Times New Roman"/>
          <w:i/>
          <w:color w:val="auto"/>
          <w:sz w:val="24"/>
          <w:szCs w:val="24"/>
        </w:rPr>
        <w:t xml:space="preserve"> </w:t>
      </w:r>
      <w:r w:rsidR="005D37D7" w:rsidRPr="00FA64F0">
        <w:rPr>
          <w:rFonts w:ascii="Times New Roman" w:eastAsia="Times New Roman" w:hAnsi="Times New Roman" w:cs="Times New Roman"/>
          <w:color w:val="auto"/>
          <w:sz w:val="24"/>
          <w:szCs w:val="24"/>
        </w:rPr>
        <w:t xml:space="preserve">ceremonies. Another of these organizations, led by </w:t>
      </w:r>
      <w:proofErr w:type="spellStart"/>
      <w:r w:rsidR="005D37D7" w:rsidRPr="00FA64F0">
        <w:rPr>
          <w:rFonts w:ascii="Times New Roman" w:eastAsia="Times New Roman" w:hAnsi="Times New Roman" w:cs="Times New Roman"/>
          <w:color w:val="auto"/>
          <w:sz w:val="24"/>
          <w:szCs w:val="24"/>
        </w:rPr>
        <w:t>Tomás</w:t>
      </w:r>
      <w:proofErr w:type="spellEnd"/>
      <w:r w:rsidR="005D37D7" w:rsidRPr="00FA64F0">
        <w:rPr>
          <w:rFonts w:ascii="Times New Roman" w:eastAsia="Times New Roman" w:hAnsi="Times New Roman" w:cs="Times New Roman"/>
          <w:color w:val="auto"/>
          <w:sz w:val="24"/>
          <w:szCs w:val="24"/>
        </w:rPr>
        <w:t xml:space="preserve"> de Torquemada, was set up by Ferdinand and Isabella of Spain. For the point, name these Catholic courts that investigated charges of heresy.</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inquisition</w:t>
      </w:r>
      <w:r w:rsidRPr="00FA64F0">
        <w:rPr>
          <w:rFonts w:ascii="Times New Roman" w:eastAsia="Times New Roman" w:hAnsi="Times New Roman" w:cs="Times New Roman"/>
          <w:color w:val="auto"/>
          <w:sz w:val="24"/>
          <w:szCs w:val="24"/>
        </w:rPr>
        <w:t xml:space="preserve">s [accept </w:t>
      </w:r>
      <w:r w:rsidRPr="00FA64F0">
        <w:rPr>
          <w:rFonts w:ascii="Times New Roman" w:eastAsia="Times New Roman" w:hAnsi="Times New Roman" w:cs="Times New Roman"/>
          <w:b/>
          <w:color w:val="auto"/>
          <w:sz w:val="24"/>
          <w:szCs w:val="24"/>
          <w:u w:val="single"/>
        </w:rPr>
        <w:t>Roman Inquisition</w:t>
      </w:r>
      <w:r w:rsidRPr="00FA64F0">
        <w:rPr>
          <w:rFonts w:ascii="Times New Roman" w:eastAsia="Times New Roman" w:hAnsi="Times New Roman" w:cs="Times New Roman"/>
          <w:color w:val="auto"/>
          <w:sz w:val="24"/>
          <w:szCs w:val="24"/>
        </w:rPr>
        <w:t xml:space="preserve">, </w:t>
      </w:r>
      <w:r w:rsidRPr="00FA64F0">
        <w:rPr>
          <w:rFonts w:ascii="Times New Roman" w:eastAsia="Times New Roman" w:hAnsi="Times New Roman" w:cs="Times New Roman"/>
          <w:b/>
          <w:color w:val="auto"/>
          <w:sz w:val="24"/>
          <w:szCs w:val="24"/>
          <w:u w:val="single"/>
        </w:rPr>
        <w:t>Spanish Inquisition</w:t>
      </w:r>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Portuguese Inquisition</w:t>
      </w:r>
      <w:r w:rsidRPr="00FA64F0">
        <w:rPr>
          <w:rFonts w:ascii="Times New Roman" w:eastAsia="Times New Roman" w:hAnsi="Times New Roman" w:cs="Times New Roman"/>
          <w:color w:val="auto"/>
          <w:sz w:val="24"/>
          <w:szCs w:val="24"/>
        </w:rPr>
        <w:t>] &lt;SH&gt;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FA64F0" w:rsidRPr="00FA64F0" w:rsidRDefault="005D37D7" w:rsidP="00FA64F0">
      <w:pPr>
        <w:contextualSpacing/>
        <w:jc w:val="both"/>
        <w:rPr>
          <w:rFonts w:ascii="Times New Roman" w:eastAsiaTheme="minorEastAsia" w:hAnsi="Times New Roman" w:cs="Times New Roman"/>
          <w:color w:val="auto"/>
          <w:sz w:val="24"/>
          <w:szCs w:val="24"/>
          <w:lang w:val="en-US" w:eastAsia="en-US"/>
        </w:rPr>
      </w:pPr>
      <w:r w:rsidRPr="00FA64F0">
        <w:rPr>
          <w:rFonts w:ascii="Times New Roman" w:eastAsia="Times New Roman" w:hAnsi="Times New Roman" w:cs="Times New Roman"/>
          <w:color w:val="auto"/>
          <w:sz w:val="24"/>
          <w:szCs w:val="24"/>
        </w:rPr>
        <w:t>2</w:t>
      </w:r>
      <w:r w:rsidR="00857C81" w:rsidRPr="00FA64F0">
        <w:rPr>
          <w:rFonts w:ascii="Times New Roman" w:eastAsia="Times New Roman" w:hAnsi="Times New Roman" w:cs="Times New Roman"/>
          <w:color w:val="auto"/>
          <w:sz w:val="24"/>
          <w:szCs w:val="24"/>
        </w:rPr>
        <w:t>0</w:t>
      </w:r>
      <w:r w:rsidRPr="00FA64F0">
        <w:rPr>
          <w:rFonts w:ascii="Times New Roman" w:eastAsia="Times New Roman" w:hAnsi="Times New Roman" w:cs="Times New Roman"/>
          <w:color w:val="auto"/>
          <w:sz w:val="24"/>
          <w:szCs w:val="24"/>
        </w:rPr>
        <w:t xml:space="preserve">. </w:t>
      </w:r>
      <w:r w:rsidR="00FA64F0" w:rsidRPr="00FA64F0">
        <w:rPr>
          <w:rFonts w:ascii="Times New Roman" w:hAnsi="Times New Roman" w:cs="Times New Roman"/>
          <w:color w:val="auto"/>
          <w:sz w:val="24"/>
          <w:szCs w:val="24"/>
        </w:rPr>
        <w:t xml:space="preserve">During this dynasty, Emperor </w:t>
      </w:r>
      <w:proofErr w:type="spellStart"/>
      <w:r w:rsidR="00FA64F0" w:rsidRPr="00FA64F0">
        <w:rPr>
          <w:rFonts w:ascii="Times New Roman" w:hAnsi="Times New Roman" w:cs="Times New Roman"/>
          <w:color w:val="auto"/>
          <w:sz w:val="24"/>
          <w:szCs w:val="24"/>
        </w:rPr>
        <w:t>Huizong</w:t>
      </w:r>
      <w:proofErr w:type="spellEnd"/>
      <w:r w:rsidR="00FA64F0" w:rsidRPr="00FA64F0">
        <w:rPr>
          <w:rFonts w:ascii="Times New Roman" w:hAnsi="Times New Roman" w:cs="Times New Roman"/>
          <w:color w:val="auto"/>
          <w:sz w:val="24"/>
          <w:szCs w:val="24"/>
        </w:rPr>
        <w:t xml:space="preserve"> </w:t>
      </w:r>
      <w:r w:rsidR="00FA64F0" w:rsidRPr="00FA64F0">
        <w:rPr>
          <w:rFonts w:ascii="Times New Roman" w:hAnsi="Times New Roman" w:cs="Times New Roman"/>
          <w:b/>
          <w:color w:val="auto"/>
          <w:sz w:val="24"/>
          <w:szCs w:val="24"/>
        </w:rPr>
        <w:t>(WAY-</w:t>
      </w:r>
      <w:proofErr w:type="spellStart"/>
      <w:r w:rsidR="00FA64F0" w:rsidRPr="00FA64F0">
        <w:rPr>
          <w:rFonts w:ascii="Times New Roman" w:hAnsi="Times New Roman" w:cs="Times New Roman"/>
          <w:b/>
          <w:color w:val="auto"/>
          <w:sz w:val="24"/>
          <w:szCs w:val="24"/>
        </w:rPr>
        <w:t>Zhong</w:t>
      </w:r>
      <w:proofErr w:type="spellEnd"/>
      <w:r w:rsidR="00FA64F0" w:rsidRPr="00FA64F0">
        <w:rPr>
          <w:rFonts w:ascii="Times New Roman" w:hAnsi="Times New Roman" w:cs="Times New Roman"/>
          <w:b/>
          <w:color w:val="auto"/>
          <w:sz w:val="24"/>
          <w:szCs w:val="24"/>
        </w:rPr>
        <w:t>)</w:t>
      </w:r>
      <w:r w:rsidR="00FA64F0" w:rsidRPr="00FA64F0">
        <w:rPr>
          <w:rFonts w:ascii="Times New Roman" w:hAnsi="Times New Roman" w:cs="Times New Roman"/>
          <w:color w:val="auto"/>
          <w:sz w:val="24"/>
          <w:szCs w:val="24"/>
        </w:rPr>
        <w:t xml:space="preserve"> created an image of cranes flying in the sky. It was formed after ending the Five Dynasties and Ten Kingdoms Period by Emperor </w:t>
      </w:r>
      <w:proofErr w:type="spellStart"/>
      <w:r w:rsidR="00FA64F0" w:rsidRPr="00FA64F0">
        <w:rPr>
          <w:rFonts w:ascii="Times New Roman" w:hAnsi="Times New Roman" w:cs="Times New Roman"/>
          <w:color w:val="auto"/>
          <w:sz w:val="24"/>
          <w:szCs w:val="24"/>
        </w:rPr>
        <w:t>Taizu</w:t>
      </w:r>
      <w:proofErr w:type="spellEnd"/>
      <w:r w:rsidR="00FA64F0" w:rsidRPr="00FA64F0">
        <w:rPr>
          <w:rFonts w:ascii="Times New Roman" w:hAnsi="Times New Roman" w:cs="Times New Roman"/>
          <w:color w:val="auto"/>
          <w:sz w:val="24"/>
          <w:szCs w:val="24"/>
        </w:rPr>
        <w:t xml:space="preserve"> </w:t>
      </w:r>
      <w:r w:rsidR="00FA64F0" w:rsidRPr="00FA64F0">
        <w:rPr>
          <w:rFonts w:ascii="Times New Roman" w:hAnsi="Times New Roman" w:cs="Times New Roman"/>
          <w:b/>
          <w:color w:val="auto"/>
          <w:sz w:val="24"/>
          <w:szCs w:val="24"/>
        </w:rPr>
        <w:t>(TIE-ZOO)</w:t>
      </w:r>
      <w:r w:rsidR="00FA64F0" w:rsidRPr="00FA64F0">
        <w:rPr>
          <w:rFonts w:ascii="Times New Roman" w:hAnsi="Times New Roman" w:cs="Times New Roman"/>
          <w:color w:val="auto"/>
          <w:sz w:val="24"/>
          <w:szCs w:val="24"/>
        </w:rPr>
        <w:t xml:space="preserve">.  This dynasty was the first in the world to widely use paper money and had invented gunpowder. Its fall came after the “Southern” branch of this dynasty fell to the armies of Kublai Khan. For the point, name this Chinese Dynasty which preceded the Yuan Dynasty.  </w:t>
      </w:r>
    </w:p>
    <w:p w:rsidR="00FA64F0" w:rsidRPr="00FA64F0" w:rsidRDefault="00FA64F0" w:rsidP="00FA64F0">
      <w:pPr>
        <w:contextualSpacing/>
        <w:jc w:val="both"/>
        <w:rPr>
          <w:rFonts w:ascii="Times New Roman" w:hAnsi="Times New Roman" w:cs="Times New Roman"/>
          <w:color w:val="auto"/>
          <w:sz w:val="24"/>
          <w:szCs w:val="24"/>
        </w:rPr>
      </w:pPr>
      <w:r w:rsidRPr="00FA64F0">
        <w:rPr>
          <w:rFonts w:ascii="Times New Roman" w:hAnsi="Times New Roman" w:cs="Times New Roman"/>
          <w:color w:val="auto"/>
          <w:sz w:val="24"/>
          <w:szCs w:val="24"/>
        </w:rPr>
        <w:t xml:space="preserve">Answer: </w:t>
      </w:r>
      <w:r w:rsidRPr="00FA64F0">
        <w:rPr>
          <w:rFonts w:ascii="Times New Roman" w:hAnsi="Times New Roman" w:cs="Times New Roman"/>
          <w:b/>
          <w:color w:val="auto"/>
          <w:sz w:val="24"/>
          <w:szCs w:val="24"/>
          <w:u w:val="single"/>
        </w:rPr>
        <w:t>Song</w:t>
      </w:r>
      <w:r w:rsidRPr="00FA64F0">
        <w:rPr>
          <w:rFonts w:ascii="Times New Roman" w:hAnsi="Times New Roman" w:cs="Times New Roman"/>
          <w:color w:val="auto"/>
          <w:sz w:val="24"/>
          <w:szCs w:val="24"/>
        </w:rPr>
        <w:t xml:space="preserve"> Dynasty</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2</w:t>
      </w:r>
      <w:r w:rsidR="00857C81" w:rsidRPr="00FA64F0">
        <w:rPr>
          <w:rFonts w:ascii="Times New Roman" w:eastAsia="Times New Roman" w:hAnsi="Times New Roman" w:cs="Times New Roman"/>
          <w:color w:val="auto"/>
          <w:sz w:val="24"/>
          <w:szCs w:val="24"/>
        </w:rPr>
        <w:t>1</w:t>
      </w:r>
      <w:r w:rsidRPr="00FA64F0">
        <w:rPr>
          <w:rFonts w:ascii="Times New Roman" w:eastAsia="Times New Roman" w:hAnsi="Times New Roman" w:cs="Times New Roman"/>
          <w:color w:val="auto"/>
          <w:sz w:val="24"/>
          <w:szCs w:val="24"/>
        </w:rPr>
        <w:t xml:space="preserve">. This scientist examined the rise and fall of the Assyrians and Persians in his </w:t>
      </w:r>
      <w:r w:rsidRPr="00FA64F0">
        <w:rPr>
          <w:rFonts w:ascii="Times New Roman" w:eastAsia="Times New Roman" w:hAnsi="Times New Roman" w:cs="Times New Roman"/>
          <w:i/>
          <w:color w:val="auto"/>
          <w:sz w:val="24"/>
          <w:szCs w:val="24"/>
        </w:rPr>
        <w:t>The Chronology of Ancient Kingdoms</w:t>
      </w:r>
      <w:r w:rsidRPr="00FA64F0">
        <w:rPr>
          <w:rFonts w:ascii="Times New Roman" w:eastAsia="Times New Roman" w:hAnsi="Times New Roman" w:cs="Times New Roman"/>
          <w:color w:val="auto"/>
          <w:sz w:val="24"/>
          <w:szCs w:val="24"/>
        </w:rPr>
        <w:t xml:space="preserve">. </w:t>
      </w:r>
      <w:r w:rsidR="00857C81" w:rsidRPr="00FA64F0">
        <w:rPr>
          <w:rFonts w:ascii="Times New Roman" w:eastAsia="Times New Roman" w:hAnsi="Times New Roman" w:cs="Times New Roman"/>
          <w:color w:val="auto"/>
          <w:sz w:val="24"/>
          <w:szCs w:val="24"/>
        </w:rPr>
        <w:t>He</w:t>
      </w:r>
      <w:r w:rsidRPr="00FA64F0">
        <w:rPr>
          <w:rFonts w:ascii="Times New Roman" w:eastAsia="Times New Roman" w:hAnsi="Times New Roman" w:cs="Times New Roman"/>
          <w:color w:val="auto"/>
          <w:sz w:val="24"/>
          <w:szCs w:val="24"/>
        </w:rPr>
        <w:t xml:space="preserve"> included the section “On the System of the World” in his magnum opus</w:t>
      </w:r>
      <w:r w:rsidR="00857C81" w:rsidRPr="00FA64F0">
        <w:rPr>
          <w:rFonts w:ascii="Times New Roman" w:eastAsia="Times New Roman" w:hAnsi="Times New Roman" w:cs="Times New Roman"/>
          <w:color w:val="auto"/>
          <w:sz w:val="24"/>
          <w:szCs w:val="24"/>
        </w:rPr>
        <w:t>, and</w:t>
      </w:r>
      <w:r w:rsidRPr="00FA64F0">
        <w:rPr>
          <w:rFonts w:ascii="Times New Roman" w:eastAsia="Times New Roman" w:hAnsi="Times New Roman" w:cs="Times New Roman"/>
          <w:color w:val="auto"/>
          <w:sz w:val="24"/>
          <w:szCs w:val="24"/>
        </w:rPr>
        <w:t xml:space="preserve"> once wrote in a letter to Robert Hooke that “if I have seen further, it is by standing on the shoulders of giants.” For the point, name this author of the</w:t>
      </w:r>
      <w:r w:rsidRPr="00FA64F0">
        <w:rPr>
          <w:rFonts w:ascii="Times New Roman" w:eastAsia="Times New Roman" w:hAnsi="Times New Roman" w:cs="Times New Roman"/>
          <w:i/>
          <w:color w:val="auto"/>
          <w:sz w:val="24"/>
          <w:szCs w:val="24"/>
        </w:rPr>
        <w:t xml:space="preserve"> Principia Mathematica </w:t>
      </w:r>
      <w:r w:rsidRPr="00FA64F0">
        <w:rPr>
          <w:rFonts w:ascii="Times New Roman" w:eastAsia="Times New Roman" w:hAnsi="Times New Roman" w:cs="Times New Roman"/>
          <w:color w:val="auto"/>
          <w:sz w:val="24"/>
          <w:szCs w:val="24"/>
        </w:rPr>
        <w:t>who derived his universal law of gravitation after an apple fell on his head.</w:t>
      </w:r>
    </w:p>
    <w:p w:rsidR="005D37D7" w:rsidRPr="00FA64F0" w:rsidRDefault="005D37D7" w:rsidP="00FA64F0">
      <w:pPr>
        <w:contextualSpacing/>
        <w:jc w:val="both"/>
        <w:rPr>
          <w:rFonts w:ascii="Times New Roman" w:eastAsia="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Isaac </w:t>
      </w:r>
      <w:r w:rsidRPr="00FA64F0">
        <w:rPr>
          <w:rFonts w:ascii="Times New Roman" w:eastAsia="Times New Roman" w:hAnsi="Times New Roman" w:cs="Times New Roman"/>
          <w:b/>
          <w:color w:val="auto"/>
          <w:sz w:val="24"/>
          <w:szCs w:val="24"/>
          <w:u w:val="single"/>
        </w:rPr>
        <w:t>Newton</w:t>
      </w:r>
      <w:r w:rsidRPr="00FA64F0">
        <w:rPr>
          <w:rFonts w:ascii="Times New Roman" w:eastAsia="Times New Roman" w:hAnsi="Times New Roman" w:cs="Times New Roman"/>
          <w:color w:val="auto"/>
          <w:sz w:val="24"/>
          <w:szCs w:val="24"/>
        </w:rPr>
        <w:t xml:space="preserve"> &lt;Ike&gt; {II}</w:t>
      </w:r>
    </w:p>
    <w:p w:rsidR="00857C81" w:rsidRPr="00FA64F0" w:rsidRDefault="00857C81" w:rsidP="00FA64F0">
      <w:pPr>
        <w:contextualSpacing/>
        <w:jc w:val="both"/>
        <w:rPr>
          <w:rFonts w:ascii="Times New Roman" w:hAnsi="Times New Roman" w:cs="Times New Roman"/>
          <w:color w:val="auto"/>
          <w:sz w:val="24"/>
          <w:szCs w:val="24"/>
        </w:rPr>
      </w:pPr>
    </w:p>
    <w:p w:rsidR="005D37D7" w:rsidRPr="00FA64F0" w:rsidRDefault="00857C81"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22</w:t>
      </w:r>
      <w:r w:rsidR="005D37D7" w:rsidRPr="00FA64F0">
        <w:rPr>
          <w:rFonts w:ascii="Times New Roman" w:eastAsia="Times New Roman" w:hAnsi="Times New Roman" w:cs="Times New Roman"/>
          <w:color w:val="auto"/>
          <w:sz w:val="24"/>
          <w:szCs w:val="24"/>
        </w:rPr>
        <w:t>. German POWs in World War I introduced the tradition of playing this piece in Japan on New Year’s. Johannes Brahms claimed “any fool can see” a similarity between his first symphony and this piece. Its final movement is the anthem of the European Union, and features lyrics from a Friedrich Schiller poem. The “Ode to Joy” ends, for the point, what final symphony by Ludwig van Beethoven?</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Ludwig van Beethoven’s </w:t>
      </w:r>
      <w:r w:rsidRPr="00FA64F0">
        <w:rPr>
          <w:rFonts w:ascii="Times New Roman" w:eastAsia="Times New Roman" w:hAnsi="Times New Roman" w:cs="Times New Roman"/>
          <w:b/>
          <w:color w:val="auto"/>
          <w:sz w:val="24"/>
          <w:szCs w:val="24"/>
          <w:u w:val="single"/>
        </w:rPr>
        <w:t>Symphony #9</w:t>
      </w:r>
      <w:r w:rsidRPr="00FA64F0">
        <w:rPr>
          <w:rFonts w:ascii="Times New Roman" w:eastAsia="Times New Roman" w:hAnsi="Times New Roman" w:cs="Times New Roman"/>
          <w:color w:val="auto"/>
          <w:sz w:val="24"/>
          <w:szCs w:val="24"/>
        </w:rPr>
        <w:t xml:space="preserve"> in D minor, opus 125 [or </w:t>
      </w:r>
      <w:r w:rsidRPr="00FA64F0">
        <w:rPr>
          <w:rFonts w:ascii="Times New Roman" w:eastAsia="Times New Roman" w:hAnsi="Times New Roman" w:cs="Times New Roman"/>
          <w:b/>
          <w:color w:val="auto"/>
          <w:sz w:val="24"/>
          <w:szCs w:val="24"/>
          <w:u w:val="single"/>
        </w:rPr>
        <w:t>“Choral” Symphony</w:t>
      </w:r>
      <w:proofErr w:type="gramStart"/>
      <w:r w:rsidRPr="00FA64F0">
        <w:rPr>
          <w:rFonts w:ascii="Times New Roman" w:eastAsia="Times New Roman" w:hAnsi="Times New Roman" w:cs="Times New Roman"/>
          <w:color w:val="auto"/>
          <w:sz w:val="24"/>
          <w:szCs w:val="24"/>
        </w:rPr>
        <w:t xml:space="preserve">] </w:t>
      </w:r>
      <w:r w:rsidR="00D85216" w:rsidRPr="00FA64F0">
        <w:rPr>
          <w:rFonts w:ascii="Times New Roman" w:eastAsia="Times New Roman" w:hAnsi="Times New Roman" w:cs="Times New Roman"/>
          <w:color w:val="auto"/>
          <w:sz w:val="24"/>
          <w:szCs w:val="24"/>
        </w:rPr>
        <w:t xml:space="preserve"> Accept</w:t>
      </w:r>
      <w:proofErr w:type="gramEnd"/>
      <w:r w:rsidR="00D85216" w:rsidRPr="00FA64F0">
        <w:rPr>
          <w:rFonts w:ascii="Times New Roman" w:eastAsia="Times New Roman" w:hAnsi="Times New Roman" w:cs="Times New Roman"/>
          <w:color w:val="auto"/>
          <w:sz w:val="24"/>
          <w:szCs w:val="24"/>
        </w:rPr>
        <w:t xml:space="preserve"> “</w:t>
      </w:r>
      <w:r w:rsidR="00D85216" w:rsidRPr="00FA64F0">
        <w:rPr>
          <w:rFonts w:ascii="Times New Roman" w:eastAsia="Times New Roman" w:hAnsi="Times New Roman" w:cs="Times New Roman"/>
          <w:b/>
          <w:color w:val="auto"/>
          <w:sz w:val="24"/>
          <w:szCs w:val="24"/>
          <w:u w:val="single"/>
        </w:rPr>
        <w:t>9</w:t>
      </w:r>
      <w:r w:rsidR="00D85216" w:rsidRPr="00FA64F0">
        <w:rPr>
          <w:rFonts w:ascii="Times New Roman" w:eastAsia="Times New Roman" w:hAnsi="Times New Roman" w:cs="Times New Roman"/>
          <w:color w:val="auto"/>
          <w:sz w:val="24"/>
          <w:szCs w:val="24"/>
        </w:rPr>
        <w:t>” or “</w:t>
      </w:r>
      <w:r w:rsidR="00D85216" w:rsidRPr="00FA64F0">
        <w:rPr>
          <w:rFonts w:ascii="Times New Roman" w:eastAsia="Times New Roman" w:hAnsi="Times New Roman" w:cs="Times New Roman"/>
          <w:b/>
          <w:color w:val="auto"/>
          <w:sz w:val="24"/>
          <w:szCs w:val="24"/>
          <w:u w:val="single"/>
        </w:rPr>
        <w:t>Ninth</w:t>
      </w:r>
      <w:r w:rsidR="00D85216" w:rsidRPr="00FA64F0">
        <w:rPr>
          <w:rFonts w:ascii="Times New Roman" w:eastAsia="Times New Roman" w:hAnsi="Times New Roman" w:cs="Times New Roman"/>
          <w:color w:val="auto"/>
          <w:sz w:val="24"/>
          <w:szCs w:val="24"/>
        </w:rPr>
        <w:t>” on its own after mention of “symphony”.</w:t>
      </w:r>
      <w:r w:rsidRPr="00FA64F0">
        <w:rPr>
          <w:rFonts w:ascii="Times New Roman" w:eastAsia="Times New Roman" w:hAnsi="Times New Roman" w:cs="Times New Roman"/>
          <w:color w:val="auto"/>
          <w:sz w:val="24"/>
          <w:szCs w:val="24"/>
        </w:rPr>
        <w:t>&lt;CW&gt; {II}</w:t>
      </w:r>
    </w:p>
    <w:p w:rsidR="00857C81" w:rsidRPr="00FA64F0" w:rsidRDefault="00857C81" w:rsidP="00FA64F0">
      <w:pPr>
        <w:contextualSpacing/>
        <w:jc w:val="both"/>
        <w:rPr>
          <w:rFonts w:ascii="Times New Roman" w:hAnsi="Times New Roman" w:cs="Times New Roman"/>
          <w:color w:val="auto"/>
          <w:sz w:val="24"/>
          <w:szCs w:val="24"/>
        </w:rPr>
      </w:pP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2</w:t>
      </w:r>
      <w:r w:rsidR="00857C81" w:rsidRPr="00FA64F0">
        <w:rPr>
          <w:rFonts w:ascii="Times New Roman" w:eastAsia="Times New Roman" w:hAnsi="Times New Roman" w:cs="Times New Roman"/>
          <w:color w:val="auto"/>
          <w:sz w:val="24"/>
          <w:szCs w:val="24"/>
        </w:rPr>
        <w:t>3</w:t>
      </w:r>
      <w:r w:rsidRPr="00FA64F0">
        <w:rPr>
          <w:rFonts w:ascii="Times New Roman" w:eastAsia="Times New Roman" w:hAnsi="Times New Roman" w:cs="Times New Roman"/>
          <w:color w:val="auto"/>
          <w:sz w:val="24"/>
          <w:szCs w:val="24"/>
        </w:rPr>
        <w:t xml:space="preserve">. This man returned to his highest office after René Coty threatened to resign. The Secret Army Organization opposed this man, who was succeeded as president by Georges Pompidou. His </w:t>
      </w:r>
      <w:r w:rsidR="00F66135" w:rsidRPr="00FA64F0">
        <w:rPr>
          <w:rFonts w:ascii="Times New Roman" w:eastAsia="Times New Roman" w:hAnsi="Times New Roman" w:cs="Times New Roman"/>
          <w:color w:val="auto"/>
          <w:sz w:val="24"/>
          <w:szCs w:val="24"/>
        </w:rPr>
        <w:t xml:space="preserve">presidency </w:t>
      </w:r>
      <w:r w:rsidRPr="00FA64F0">
        <w:rPr>
          <w:rFonts w:ascii="Times New Roman" w:eastAsia="Times New Roman" w:hAnsi="Times New Roman" w:cs="Times New Roman"/>
          <w:color w:val="auto"/>
          <w:sz w:val="24"/>
          <w:szCs w:val="24"/>
        </w:rPr>
        <w:t>included his country’s loss of Algeria and the unrest of May 1968. For the point, what father of the French Fifth Republic led Free French Forces during World War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Charles André Joseph Marie </w:t>
      </w:r>
      <w:r w:rsidRPr="00FA64F0">
        <w:rPr>
          <w:rFonts w:ascii="Times New Roman" w:eastAsia="Times New Roman" w:hAnsi="Times New Roman" w:cs="Times New Roman"/>
          <w:b/>
          <w:color w:val="auto"/>
          <w:sz w:val="24"/>
          <w:szCs w:val="24"/>
          <w:u w:val="single"/>
        </w:rPr>
        <w:t>de Gaulle</w:t>
      </w:r>
      <w:r w:rsidRPr="00FA64F0">
        <w:rPr>
          <w:rFonts w:ascii="Times New Roman" w:eastAsia="Times New Roman" w:hAnsi="Times New Roman" w:cs="Times New Roman"/>
          <w:color w:val="auto"/>
          <w:sz w:val="24"/>
          <w:szCs w:val="24"/>
        </w:rPr>
        <w:t xml:space="preserve"> &lt;SH&gt;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2</w:t>
      </w:r>
      <w:r w:rsidR="00857C81" w:rsidRPr="00FA64F0">
        <w:rPr>
          <w:rFonts w:ascii="Times New Roman" w:eastAsia="Times New Roman" w:hAnsi="Times New Roman" w:cs="Times New Roman"/>
          <w:color w:val="auto"/>
          <w:sz w:val="24"/>
          <w:szCs w:val="24"/>
        </w:rPr>
        <w:t>4</w:t>
      </w:r>
      <w:r w:rsidRPr="00FA64F0">
        <w:rPr>
          <w:rFonts w:ascii="Times New Roman" w:eastAsia="Times New Roman" w:hAnsi="Times New Roman" w:cs="Times New Roman"/>
          <w:color w:val="auto"/>
          <w:sz w:val="24"/>
          <w:szCs w:val="24"/>
        </w:rPr>
        <w:t xml:space="preserve">. </w:t>
      </w:r>
      <w:r w:rsidRPr="00FA64F0">
        <w:rPr>
          <w:rFonts w:ascii="Times New Roman" w:eastAsia="Times New Roman" w:hAnsi="Times New Roman" w:cs="Times New Roman"/>
          <w:b/>
          <w:color w:val="auto"/>
          <w:sz w:val="24"/>
          <w:szCs w:val="24"/>
        </w:rPr>
        <w:t>Warning: Year and Country required.</w:t>
      </w:r>
      <w:r w:rsidRPr="00FA64F0">
        <w:rPr>
          <w:rFonts w:ascii="Times New Roman" w:eastAsia="Times New Roman" w:hAnsi="Times New Roman" w:cs="Times New Roman"/>
          <w:color w:val="auto"/>
          <w:sz w:val="24"/>
          <w:szCs w:val="24"/>
        </w:rPr>
        <w:t xml:space="preserve"> Right before this election, the incumbent forged a recording of the leader of the </w:t>
      </w:r>
      <w:proofErr w:type="spellStart"/>
      <w:r w:rsidRPr="00FA64F0">
        <w:rPr>
          <w:rFonts w:ascii="Times New Roman" w:eastAsia="Times New Roman" w:hAnsi="Times New Roman" w:cs="Times New Roman"/>
          <w:color w:val="auto"/>
          <w:sz w:val="24"/>
          <w:szCs w:val="24"/>
        </w:rPr>
        <w:t>Kulanu</w:t>
      </w:r>
      <w:proofErr w:type="spellEnd"/>
      <w:r w:rsidRPr="00FA64F0">
        <w:rPr>
          <w:rFonts w:ascii="Times New Roman" w:eastAsia="Times New Roman" w:hAnsi="Times New Roman" w:cs="Times New Roman"/>
          <w:color w:val="auto"/>
          <w:sz w:val="24"/>
          <w:szCs w:val="24"/>
        </w:rPr>
        <w:t xml:space="preserve"> Party promising to support him and wrote a Facebook post warning that “Arab voters are coming out in droves.” For the point, which recent election saw the Likud Party receive the most votes under Prime Minister Benjamin Netanyahu?</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2015 Israel</w:t>
      </w:r>
      <w:r w:rsidRPr="00FA64F0">
        <w:rPr>
          <w:rFonts w:ascii="Times New Roman" w:eastAsia="Times New Roman" w:hAnsi="Times New Roman" w:cs="Times New Roman"/>
          <w:color w:val="auto"/>
          <w:sz w:val="24"/>
          <w:szCs w:val="24"/>
        </w:rPr>
        <w:t>i legislative elections &lt;TR&gt; {II}</w:t>
      </w:r>
    </w:p>
    <w:p w:rsidR="004A0076" w:rsidRPr="00FA64F0" w:rsidRDefault="004A0076" w:rsidP="00FA64F0">
      <w:pPr>
        <w:spacing w:after="160"/>
        <w:contextualSpacing/>
        <w:jc w:val="both"/>
        <w:rPr>
          <w:rFonts w:ascii="Times New Roman" w:eastAsia="Times New Roman" w:hAnsi="Times New Roman" w:cs="Times New Roman"/>
          <w:color w:val="auto"/>
          <w:sz w:val="24"/>
          <w:szCs w:val="24"/>
        </w:rPr>
      </w:pP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lastRenderedPageBreak/>
        <w:t>2</w:t>
      </w:r>
      <w:r w:rsidR="00857C81" w:rsidRPr="00FA64F0">
        <w:rPr>
          <w:rFonts w:ascii="Times New Roman" w:eastAsia="Times New Roman" w:hAnsi="Times New Roman" w:cs="Times New Roman"/>
          <w:color w:val="auto"/>
          <w:sz w:val="24"/>
          <w:szCs w:val="24"/>
        </w:rPr>
        <w:t>5</w:t>
      </w:r>
      <w:r w:rsidRPr="00FA64F0">
        <w:rPr>
          <w:rFonts w:ascii="Times New Roman" w:eastAsia="Times New Roman" w:hAnsi="Times New Roman" w:cs="Times New Roman"/>
          <w:color w:val="auto"/>
          <w:sz w:val="24"/>
          <w:szCs w:val="24"/>
        </w:rPr>
        <w:t xml:space="preserve">. </w:t>
      </w:r>
      <w:r w:rsidR="00857C81" w:rsidRPr="00FA64F0">
        <w:rPr>
          <w:rFonts w:ascii="Times New Roman" w:eastAsia="Times New Roman" w:hAnsi="Times New Roman" w:cs="Times New Roman"/>
          <w:color w:val="auto"/>
          <w:sz w:val="24"/>
          <w:szCs w:val="24"/>
        </w:rPr>
        <w:t>One</w:t>
      </w:r>
      <w:r w:rsidRPr="00FA64F0">
        <w:rPr>
          <w:rFonts w:ascii="Times New Roman" w:eastAsia="Times New Roman" w:hAnsi="Times New Roman" w:cs="Times New Roman"/>
          <w:color w:val="auto"/>
          <w:sz w:val="24"/>
          <w:szCs w:val="24"/>
        </w:rPr>
        <w:t xml:space="preserve"> proj</w:t>
      </w:r>
      <w:bookmarkStart w:id="0" w:name="_GoBack"/>
      <w:bookmarkEnd w:id="0"/>
      <w:r w:rsidRPr="00FA64F0">
        <w:rPr>
          <w:rFonts w:ascii="Times New Roman" w:eastAsia="Times New Roman" w:hAnsi="Times New Roman" w:cs="Times New Roman"/>
          <w:color w:val="auto"/>
          <w:sz w:val="24"/>
          <w:szCs w:val="24"/>
        </w:rPr>
        <w:t xml:space="preserve">ect of the emperor Aurelian was inspired by </w:t>
      </w:r>
      <w:proofErr w:type="spellStart"/>
      <w:r w:rsidRPr="00FA64F0">
        <w:rPr>
          <w:rFonts w:ascii="Times New Roman" w:eastAsia="Times New Roman" w:hAnsi="Times New Roman" w:cs="Times New Roman"/>
          <w:color w:val="auto"/>
          <w:sz w:val="24"/>
          <w:szCs w:val="24"/>
        </w:rPr>
        <w:t>Servius</w:t>
      </w:r>
      <w:proofErr w:type="spellEnd"/>
      <w:r w:rsidRPr="00FA64F0">
        <w:rPr>
          <w:rFonts w:ascii="Times New Roman" w:eastAsia="Times New Roman" w:hAnsi="Times New Roman" w:cs="Times New Roman"/>
          <w:color w:val="auto"/>
          <w:sz w:val="24"/>
          <w:szCs w:val="24"/>
        </w:rPr>
        <w:t xml:space="preserve"> </w:t>
      </w:r>
      <w:proofErr w:type="spellStart"/>
      <w:r w:rsidRPr="00FA64F0">
        <w:rPr>
          <w:rFonts w:ascii="Times New Roman" w:eastAsia="Times New Roman" w:hAnsi="Times New Roman" w:cs="Times New Roman"/>
          <w:color w:val="auto"/>
          <w:sz w:val="24"/>
          <w:szCs w:val="24"/>
        </w:rPr>
        <w:t>Tullius</w:t>
      </w:r>
      <w:proofErr w:type="spellEnd"/>
      <w:r w:rsidRPr="00FA64F0">
        <w:rPr>
          <w:rFonts w:ascii="Times New Roman" w:eastAsia="Times New Roman" w:hAnsi="Times New Roman" w:cs="Times New Roman"/>
          <w:color w:val="auto"/>
          <w:sz w:val="24"/>
          <w:szCs w:val="24"/>
        </w:rPr>
        <w:t>’ earlier use of these objects in Rome</w:t>
      </w:r>
      <w:r w:rsidR="00857C81" w:rsidRPr="00FA64F0">
        <w:rPr>
          <w:rFonts w:ascii="Times New Roman" w:eastAsia="Times New Roman" w:hAnsi="Times New Roman" w:cs="Times New Roman"/>
          <w:color w:val="auto"/>
          <w:sz w:val="24"/>
          <w:szCs w:val="24"/>
        </w:rPr>
        <w:t xml:space="preserve">. </w:t>
      </w:r>
      <w:r w:rsidRPr="00FA64F0">
        <w:rPr>
          <w:rFonts w:ascii="Times New Roman" w:eastAsia="Times New Roman" w:hAnsi="Times New Roman" w:cs="Times New Roman"/>
          <w:color w:val="auto"/>
          <w:sz w:val="24"/>
          <w:szCs w:val="24"/>
        </w:rPr>
        <w:t xml:space="preserve"> Caesar used examples of these objects called contravallations and </w:t>
      </w:r>
      <w:proofErr w:type="spellStart"/>
      <w:r w:rsidRPr="00FA64F0">
        <w:rPr>
          <w:rFonts w:ascii="Times New Roman" w:eastAsia="Times New Roman" w:hAnsi="Times New Roman" w:cs="Times New Roman"/>
          <w:color w:val="auto"/>
          <w:sz w:val="24"/>
          <w:szCs w:val="24"/>
        </w:rPr>
        <w:t>circumvallations</w:t>
      </w:r>
      <w:proofErr w:type="spellEnd"/>
      <w:r w:rsidR="00857C81" w:rsidRPr="00FA64F0">
        <w:rPr>
          <w:rFonts w:ascii="Times New Roman" w:eastAsia="Times New Roman" w:hAnsi="Times New Roman" w:cs="Times New Roman"/>
          <w:color w:val="auto"/>
          <w:sz w:val="24"/>
          <w:szCs w:val="24"/>
        </w:rPr>
        <w:t xml:space="preserve"> at </w:t>
      </w:r>
      <w:proofErr w:type="spellStart"/>
      <w:r w:rsidR="00857C81" w:rsidRPr="00FA64F0">
        <w:rPr>
          <w:rFonts w:ascii="Times New Roman" w:eastAsia="Times New Roman" w:hAnsi="Times New Roman" w:cs="Times New Roman"/>
          <w:color w:val="auto"/>
          <w:sz w:val="24"/>
          <w:szCs w:val="24"/>
        </w:rPr>
        <w:t>Alesia</w:t>
      </w:r>
      <w:proofErr w:type="spellEnd"/>
      <w:r w:rsidRPr="00FA64F0">
        <w:rPr>
          <w:rFonts w:ascii="Times New Roman" w:eastAsia="Times New Roman" w:hAnsi="Times New Roman" w:cs="Times New Roman"/>
          <w:color w:val="auto"/>
          <w:sz w:val="24"/>
          <w:szCs w:val="24"/>
        </w:rPr>
        <w:t>. The Athenians accessed the port of Piraeus using “long” ones of these; a later Roman one extends from the River Tyne to Solway Firth. For the point, name these defensive structures exemplified by one named for Hadrian across Scotland.</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color w:val="auto"/>
          <w:sz w:val="24"/>
          <w:szCs w:val="24"/>
          <w:u w:val="single"/>
        </w:rPr>
        <w:t>wall</w:t>
      </w:r>
      <w:r w:rsidRPr="00FA64F0">
        <w:rPr>
          <w:rFonts w:ascii="Times New Roman" w:eastAsia="Times New Roman" w:hAnsi="Times New Roman" w:cs="Times New Roman"/>
          <w:color w:val="auto"/>
          <w:sz w:val="24"/>
          <w:szCs w:val="24"/>
        </w:rPr>
        <w:t xml:space="preserve">s [accept </w:t>
      </w:r>
      <w:r w:rsidRPr="00FA64F0">
        <w:rPr>
          <w:rFonts w:ascii="Times New Roman" w:eastAsia="Times New Roman" w:hAnsi="Times New Roman" w:cs="Times New Roman"/>
          <w:b/>
          <w:color w:val="auto"/>
          <w:sz w:val="24"/>
          <w:szCs w:val="24"/>
          <w:u w:val="single"/>
        </w:rPr>
        <w:t>dyke</w:t>
      </w:r>
      <w:r w:rsidRPr="00FA64F0">
        <w:rPr>
          <w:rFonts w:ascii="Times New Roman" w:eastAsia="Times New Roman" w:hAnsi="Times New Roman" w:cs="Times New Roman"/>
          <w:color w:val="auto"/>
          <w:sz w:val="24"/>
          <w:szCs w:val="24"/>
        </w:rPr>
        <w:t xml:space="preserve">s; accept </w:t>
      </w:r>
      <w:r w:rsidRPr="00FA64F0">
        <w:rPr>
          <w:rFonts w:ascii="Times New Roman" w:eastAsia="Times New Roman" w:hAnsi="Times New Roman" w:cs="Times New Roman"/>
          <w:b/>
          <w:color w:val="auto"/>
          <w:sz w:val="24"/>
          <w:szCs w:val="24"/>
          <w:u w:val="single"/>
        </w:rPr>
        <w:t>circumvallation</w:t>
      </w:r>
      <w:r w:rsidRPr="00FA64F0">
        <w:rPr>
          <w:rFonts w:ascii="Times New Roman" w:eastAsia="Times New Roman" w:hAnsi="Times New Roman" w:cs="Times New Roman"/>
          <w:color w:val="auto"/>
          <w:sz w:val="24"/>
          <w:szCs w:val="24"/>
        </w:rPr>
        <w:t xml:space="preserve"> or </w:t>
      </w:r>
      <w:r w:rsidRPr="00FA64F0">
        <w:rPr>
          <w:rFonts w:ascii="Times New Roman" w:eastAsia="Times New Roman" w:hAnsi="Times New Roman" w:cs="Times New Roman"/>
          <w:b/>
          <w:color w:val="auto"/>
          <w:sz w:val="24"/>
          <w:szCs w:val="24"/>
          <w:u w:val="single"/>
        </w:rPr>
        <w:t>contravallation</w:t>
      </w:r>
      <w:r w:rsidR="00F66135" w:rsidRPr="00FA64F0">
        <w:rPr>
          <w:rFonts w:ascii="Times New Roman" w:eastAsia="Times New Roman" w:hAnsi="Times New Roman" w:cs="Times New Roman"/>
          <w:color w:val="auto"/>
          <w:sz w:val="24"/>
          <w:szCs w:val="24"/>
        </w:rPr>
        <w:t xml:space="preserve"> before mentioned</w:t>
      </w:r>
      <w:r w:rsidRPr="00FA64F0">
        <w:rPr>
          <w:rFonts w:ascii="Times New Roman" w:eastAsia="Times New Roman" w:hAnsi="Times New Roman" w:cs="Times New Roman"/>
          <w:color w:val="auto"/>
          <w:sz w:val="24"/>
          <w:szCs w:val="24"/>
        </w:rPr>
        <w:t>] &lt;SL&gt; {II}</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b/>
          <w:color w:val="auto"/>
          <w:sz w:val="24"/>
          <w:szCs w:val="24"/>
        </w:rPr>
        <w:t>Extra Tossup</w:t>
      </w:r>
      <w:r w:rsidR="00D85216" w:rsidRPr="00FA64F0">
        <w:rPr>
          <w:rFonts w:ascii="Times New Roman" w:eastAsia="Times New Roman" w:hAnsi="Times New Roman" w:cs="Times New Roman"/>
          <w:b/>
          <w:color w:val="auto"/>
          <w:sz w:val="24"/>
          <w:szCs w:val="24"/>
        </w:rPr>
        <w:t>s</w:t>
      </w:r>
      <w:r w:rsidRPr="00FA64F0">
        <w:rPr>
          <w:rFonts w:ascii="Times New Roman" w:eastAsia="Times New Roman" w:hAnsi="Times New Roman" w:cs="Times New Roman"/>
          <w:b/>
          <w:color w:val="auto"/>
          <w:sz w:val="24"/>
          <w:szCs w:val="24"/>
        </w:rPr>
        <w:t xml:space="preserve"> – ONLY READ IF A TOSSUP IS BOTCHED!</w:t>
      </w:r>
    </w:p>
    <w:p w:rsidR="005D37D7" w:rsidRPr="00FA64F0" w:rsidRDefault="005D37D7"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 </w:t>
      </w:r>
    </w:p>
    <w:p w:rsidR="00D85216" w:rsidRPr="00FA64F0" w:rsidRDefault="00D8521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One character in this novel is given the horse Red Hare from his foster father. This work describes a corrupt set of eunuchs as well as the Yellow Turban Rebellion. Liu </w:t>
      </w:r>
      <w:proofErr w:type="spellStart"/>
      <w:r w:rsidRPr="00FA64F0">
        <w:rPr>
          <w:rFonts w:ascii="Times New Roman" w:eastAsia="Times New Roman" w:hAnsi="Times New Roman" w:cs="Times New Roman"/>
          <w:color w:val="auto"/>
          <w:sz w:val="24"/>
          <w:szCs w:val="24"/>
        </w:rPr>
        <w:t>Bei</w:t>
      </w:r>
      <w:proofErr w:type="spellEnd"/>
      <w:r w:rsidRPr="00FA64F0">
        <w:rPr>
          <w:rFonts w:ascii="Times New Roman" w:eastAsia="Times New Roman" w:hAnsi="Times New Roman" w:cs="Times New Roman"/>
          <w:color w:val="auto"/>
          <w:sz w:val="24"/>
          <w:szCs w:val="24"/>
        </w:rPr>
        <w:t xml:space="preserve">, Guan Yu, and Zhang </w:t>
      </w:r>
      <w:proofErr w:type="spellStart"/>
      <w:r w:rsidRPr="00FA64F0">
        <w:rPr>
          <w:rFonts w:ascii="Times New Roman" w:eastAsia="Times New Roman" w:hAnsi="Times New Roman" w:cs="Times New Roman"/>
          <w:color w:val="auto"/>
          <w:sz w:val="24"/>
          <w:szCs w:val="24"/>
        </w:rPr>
        <w:t>Fei</w:t>
      </w:r>
      <w:proofErr w:type="spellEnd"/>
      <w:r w:rsidRPr="00FA64F0">
        <w:rPr>
          <w:rFonts w:ascii="Times New Roman" w:eastAsia="Times New Roman" w:hAnsi="Times New Roman" w:cs="Times New Roman"/>
          <w:color w:val="auto"/>
          <w:sz w:val="24"/>
          <w:szCs w:val="24"/>
        </w:rPr>
        <w:t xml:space="preserve"> become sworn brothers in this novel, which features the manipulative Cao </w:t>
      </w:r>
      <w:proofErr w:type="spellStart"/>
      <w:r w:rsidRPr="00FA64F0">
        <w:rPr>
          <w:rFonts w:ascii="Times New Roman" w:eastAsia="Times New Roman" w:hAnsi="Times New Roman" w:cs="Times New Roman"/>
          <w:color w:val="auto"/>
          <w:sz w:val="24"/>
          <w:szCs w:val="24"/>
        </w:rPr>
        <w:t>Cao</w:t>
      </w:r>
      <w:proofErr w:type="spellEnd"/>
      <w:r w:rsidRPr="00FA64F0">
        <w:rPr>
          <w:rFonts w:ascii="Times New Roman" w:eastAsia="Times New Roman" w:hAnsi="Times New Roman" w:cs="Times New Roman"/>
          <w:color w:val="auto"/>
          <w:sz w:val="24"/>
          <w:szCs w:val="24"/>
        </w:rPr>
        <w:t xml:space="preserve">. For the point, name this work, which along with </w:t>
      </w:r>
      <w:r w:rsidRPr="00FA64F0">
        <w:rPr>
          <w:rFonts w:ascii="Times New Roman" w:eastAsia="Times New Roman" w:hAnsi="Times New Roman" w:cs="Times New Roman"/>
          <w:i/>
          <w:color w:val="auto"/>
          <w:sz w:val="24"/>
          <w:szCs w:val="24"/>
        </w:rPr>
        <w:t>Journey to the West</w:t>
      </w:r>
      <w:r w:rsidRPr="00FA64F0">
        <w:rPr>
          <w:rFonts w:ascii="Times New Roman" w:eastAsia="Times New Roman" w:hAnsi="Times New Roman" w:cs="Times New Roman"/>
          <w:color w:val="auto"/>
          <w:sz w:val="24"/>
          <w:szCs w:val="24"/>
        </w:rPr>
        <w:t xml:space="preserve">, </w:t>
      </w:r>
      <w:r w:rsidRPr="00FA64F0">
        <w:rPr>
          <w:rFonts w:ascii="Times New Roman" w:eastAsia="Times New Roman" w:hAnsi="Times New Roman" w:cs="Times New Roman"/>
          <w:i/>
          <w:color w:val="auto"/>
          <w:sz w:val="24"/>
          <w:szCs w:val="24"/>
        </w:rPr>
        <w:t>Water Margin</w:t>
      </w:r>
      <w:r w:rsidRPr="00FA64F0">
        <w:rPr>
          <w:rFonts w:ascii="Times New Roman" w:eastAsia="Times New Roman" w:hAnsi="Times New Roman" w:cs="Times New Roman"/>
          <w:color w:val="auto"/>
          <w:sz w:val="24"/>
          <w:szCs w:val="24"/>
        </w:rPr>
        <w:t xml:space="preserve">, and </w:t>
      </w:r>
      <w:r w:rsidRPr="00FA64F0">
        <w:rPr>
          <w:rFonts w:ascii="Times New Roman" w:eastAsia="Times New Roman" w:hAnsi="Times New Roman" w:cs="Times New Roman"/>
          <w:i/>
          <w:color w:val="auto"/>
          <w:sz w:val="24"/>
          <w:szCs w:val="24"/>
        </w:rPr>
        <w:t>The Dream of the Red Chamber</w:t>
      </w:r>
      <w:r w:rsidRPr="00FA64F0">
        <w:rPr>
          <w:rFonts w:ascii="Times New Roman" w:eastAsia="Times New Roman" w:hAnsi="Times New Roman" w:cs="Times New Roman"/>
          <w:color w:val="auto"/>
          <w:sz w:val="24"/>
          <w:szCs w:val="24"/>
        </w:rPr>
        <w:t>, is one of the four classical novels of China.</w:t>
      </w:r>
    </w:p>
    <w:p w:rsidR="00D85216" w:rsidRPr="00FA64F0" w:rsidRDefault="00D8521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w:t>
      </w:r>
      <w:r w:rsidRPr="00FA64F0">
        <w:rPr>
          <w:rFonts w:ascii="Times New Roman" w:eastAsia="Times New Roman" w:hAnsi="Times New Roman" w:cs="Times New Roman"/>
          <w:b/>
          <w:i/>
          <w:color w:val="auto"/>
          <w:sz w:val="24"/>
          <w:szCs w:val="24"/>
          <w:u w:val="single"/>
        </w:rPr>
        <w:t>Romance of the Three Kingdoms</w:t>
      </w:r>
      <w:r w:rsidRPr="00FA64F0">
        <w:rPr>
          <w:rFonts w:ascii="Times New Roman" w:eastAsia="Times New Roman" w:hAnsi="Times New Roman" w:cs="Times New Roman"/>
          <w:color w:val="auto"/>
          <w:sz w:val="24"/>
          <w:szCs w:val="24"/>
        </w:rPr>
        <w:t xml:space="preserve"> [or </w:t>
      </w:r>
      <w:proofErr w:type="spellStart"/>
      <w:r w:rsidRPr="00FA64F0">
        <w:rPr>
          <w:rFonts w:ascii="Times New Roman" w:eastAsia="Times New Roman" w:hAnsi="Times New Roman" w:cs="Times New Roman"/>
          <w:b/>
          <w:color w:val="auto"/>
          <w:sz w:val="24"/>
          <w:szCs w:val="24"/>
          <w:u w:val="single"/>
        </w:rPr>
        <w:t>sanguo</w:t>
      </w:r>
      <w:proofErr w:type="spellEnd"/>
      <w:r w:rsidRPr="00FA64F0">
        <w:rPr>
          <w:rFonts w:ascii="Times New Roman" w:eastAsia="Times New Roman" w:hAnsi="Times New Roman" w:cs="Times New Roman"/>
          <w:color w:val="auto"/>
          <w:sz w:val="24"/>
          <w:szCs w:val="24"/>
        </w:rPr>
        <w:t xml:space="preserve"> </w:t>
      </w:r>
      <w:proofErr w:type="spellStart"/>
      <w:r w:rsidRPr="00FA64F0">
        <w:rPr>
          <w:rFonts w:ascii="Times New Roman" w:eastAsia="Times New Roman" w:hAnsi="Times New Roman" w:cs="Times New Roman"/>
          <w:color w:val="auto"/>
          <w:sz w:val="24"/>
          <w:szCs w:val="24"/>
        </w:rPr>
        <w:t>yanyi</w:t>
      </w:r>
      <w:proofErr w:type="spellEnd"/>
      <w:r w:rsidRPr="00FA64F0">
        <w:rPr>
          <w:rFonts w:ascii="Times New Roman" w:eastAsia="Times New Roman" w:hAnsi="Times New Roman" w:cs="Times New Roman"/>
          <w:color w:val="auto"/>
          <w:sz w:val="24"/>
          <w:szCs w:val="24"/>
        </w:rPr>
        <w:t>] &lt;Ike&gt; {II}</w:t>
      </w:r>
    </w:p>
    <w:p w:rsidR="00A565EE" w:rsidRPr="00FA64F0" w:rsidRDefault="00FA64F0" w:rsidP="00FA64F0">
      <w:pPr>
        <w:contextualSpacing/>
        <w:jc w:val="both"/>
        <w:rPr>
          <w:rFonts w:ascii="Times New Roman" w:hAnsi="Times New Roman" w:cs="Times New Roman"/>
          <w:color w:val="auto"/>
          <w:sz w:val="24"/>
          <w:szCs w:val="24"/>
        </w:rPr>
      </w:pPr>
    </w:p>
    <w:p w:rsidR="00D85216" w:rsidRPr="00FA64F0" w:rsidRDefault="00D8521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This man is described “pacing up and down” near “the old court-house” in a poem by </w:t>
      </w:r>
      <w:proofErr w:type="spellStart"/>
      <w:r w:rsidRPr="00FA64F0">
        <w:rPr>
          <w:rFonts w:ascii="Times New Roman" w:eastAsia="Times New Roman" w:hAnsi="Times New Roman" w:cs="Times New Roman"/>
          <w:color w:val="auto"/>
          <w:sz w:val="24"/>
          <w:szCs w:val="24"/>
        </w:rPr>
        <w:t>Vachel</w:t>
      </w:r>
      <w:proofErr w:type="spellEnd"/>
      <w:r w:rsidRPr="00FA64F0">
        <w:rPr>
          <w:rFonts w:ascii="Times New Roman" w:eastAsia="Times New Roman" w:hAnsi="Times New Roman" w:cs="Times New Roman"/>
          <w:color w:val="auto"/>
          <w:sz w:val="24"/>
          <w:szCs w:val="24"/>
        </w:rPr>
        <w:t xml:space="preserve"> Lindsay. A poem about this man describes how a “great star early </w:t>
      </w:r>
      <w:proofErr w:type="spellStart"/>
      <w:r w:rsidRPr="00FA64F0">
        <w:rPr>
          <w:rFonts w:ascii="Times New Roman" w:eastAsia="Times New Roman" w:hAnsi="Times New Roman" w:cs="Times New Roman"/>
          <w:color w:val="auto"/>
          <w:sz w:val="24"/>
          <w:szCs w:val="24"/>
        </w:rPr>
        <w:t>droop’d</w:t>
      </w:r>
      <w:proofErr w:type="spellEnd"/>
      <w:r w:rsidRPr="00FA64F0">
        <w:rPr>
          <w:rFonts w:ascii="Times New Roman" w:eastAsia="Times New Roman" w:hAnsi="Times New Roman" w:cs="Times New Roman"/>
          <w:color w:val="auto"/>
          <w:sz w:val="24"/>
          <w:szCs w:val="24"/>
        </w:rPr>
        <w:t xml:space="preserve"> in the western sky at night”. He is the dedicatee of a poem whose title figure lies “on the deck”, “fallen cold and dead”. Walt Whitman’s elegies “When Lilacs Last in the Dooryard </w:t>
      </w:r>
      <w:proofErr w:type="spellStart"/>
      <w:r w:rsidRPr="00FA64F0">
        <w:rPr>
          <w:rFonts w:ascii="Times New Roman" w:eastAsia="Times New Roman" w:hAnsi="Times New Roman" w:cs="Times New Roman"/>
          <w:color w:val="auto"/>
          <w:sz w:val="24"/>
          <w:szCs w:val="24"/>
        </w:rPr>
        <w:t>Bloom’d</w:t>
      </w:r>
      <w:proofErr w:type="spellEnd"/>
      <w:r w:rsidRPr="00FA64F0">
        <w:rPr>
          <w:rFonts w:ascii="Times New Roman" w:eastAsia="Times New Roman" w:hAnsi="Times New Roman" w:cs="Times New Roman"/>
          <w:color w:val="auto"/>
          <w:sz w:val="24"/>
          <w:szCs w:val="24"/>
        </w:rPr>
        <w:t>” and “O Captain! My Captain!” are about, for the point, which American president?</w:t>
      </w:r>
    </w:p>
    <w:p w:rsidR="00D85216" w:rsidRPr="00FA64F0" w:rsidRDefault="00D85216" w:rsidP="00FA64F0">
      <w:pPr>
        <w:contextualSpacing/>
        <w:jc w:val="both"/>
        <w:rPr>
          <w:rFonts w:ascii="Times New Roman" w:hAnsi="Times New Roman" w:cs="Times New Roman"/>
          <w:color w:val="auto"/>
          <w:sz w:val="24"/>
          <w:szCs w:val="24"/>
        </w:rPr>
      </w:pPr>
      <w:r w:rsidRPr="00FA64F0">
        <w:rPr>
          <w:rFonts w:ascii="Times New Roman" w:eastAsia="Times New Roman" w:hAnsi="Times New Roman" w:cs="Times New Roman"/>
          <w:color w:val="auto"/>
          <w:sz w:val="24"/>
          <w:szCs w:val="24"/>
        </w:rPr>
        <w:t xml:space="preserve">ANSWER: Abraham </w:t>
      </w:r>
      <w:r w:rsidRPr="00FA64F0">
        <w:rPr>
          <w:rFonts w:ascii="Times New Roman" w:eastAsia="Times New Roman" w:hAnsi="Times New Roman" w:cs="Times New Roman"/>
          <w:b/>
          <w:color w:val="auto"/>
          <w:sz w:val="24"/>
          <w:szCs w:val="24"/>
          <w:u w:val="single"/>
        </w:rPr>
        <w:t>Lincoln</w:t>
      </w:r>
    </w:p>
    <w:p w:rsidR="00D85216" w:rsidRPr="00FA64F0" w:rsidRDefault="00D85216" w:rsidP="00FA64F0">
      <w:pPr>
        <w:contextualSpacing/>
        <w:jc w:val="both"/>
        <w:rPr>
          <w:rFonts w:ascii="Times New Roman" w:hAnsi="Times New Roman" w:cs="Times New Roman"/>
          <w:color w:val="auto"/>
          <w:sz w:val="24"/>
          <w:szCs w:val="24"/>
        </w:rPr>
      </w:pPr>
    </w:p>
    <w:sectPr w:rsidR="00D85216" w:rsidRPr="00FA64F0" w:rsidSect="00B41E4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D7"/>
    <w:rsid w:val="001E3AF4"/>
    <w:rsid w:val="0030663E"/>
    <w:rsid w:val="004A0076"/>
    <w:rsid w:val="00594E3D"/>
    <w:rsid w:val="005D37D7"/>
    <w:rsid w:val="00690367"/>
    <w:rsid w:val="007F0134"/>
    <w:rsid w:val="00857C81"/>
    <w:rsid w:val="0090350B"/>
    <w:rsid w:val="009A00E4"/>
    <w:rsid w:val="00AC6CB7"/>
    <w:rsid w:val="00B41E41"/>
    <w:rsid w:val="00D85216"/>
    <w:rsid w:val="00F21269"/>
    <w:rsid w:val="00F66135"/>
    <w:rsid w:val="00FA64F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B91C13-8830-430E-BF55-D37416D0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37D7"/>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6344">
      <w:bodyDiv w:val="1"/>
      <w:marLeft w:val="0"/>
      <w:marRight w:val="0"/>
      <w:marTop w:val="0"/>
      <w:marBottom w:val="0"/>
      <w:divBdr>
        <w:top w:val="none" w:sz="0" w:space="0" w:color="auto"/>
        <w:left w:val="none" w:sz="0" w:space="0" w:color="auto"/>
        <w:bottom w:val="none" w:sz="0" w:space="0" w:color="auto"/>
        <w:right w:val="none" w:sz="0" w:space="0" w:color="auto"/>
      </w:divBdr>
    </w:div>
    <w:div w:id="512690323">
      <w:bodyDiv w:val="1"/>
      <w:marLeft w:val="0"/>
      <w:marRight w:val="0"/>
      <w:marTop w:val="0"/>
      <w:marBottom w:val="0"/>
      <w:divBdr>
        <w:top w:val="none" w:sz="0" w:space="0" w:color="auto"/>
        <w:left w:val="none" w:sz="0" w:space="0" w:color="auto"/>
        <w:bottom w:val="none" w:sz="0" w:space="0" w:color="auto"/>
        <w:right w:val="none" w:sz="0" w:space="0" w:color="auto"/>
      </w:divBdr>
    </w:div>
    <w:div w:id="516240763">
      <w:bodyDiv w:val="1"/>
      <w:marLeft w:val="0"/>
      <w:marRight w:val="0"/>
      <w:marTop w:val="0"/>
      <w:marBottom w:val="0"/>
      <w:divBdr>
        <w:top w:val="none" w:sz="0" w:space="0" w:color="auto"/>
        <w:left w:val="none" w:sz="0" w:space="0" w:color="auto"/>
        <w:bottom w:val="none" w:sz="0" w:space="0" w:color="auto"/>
        <w:right w:val="none" w:sz="0" w:space="0" w:color="auto"/>
      </w:divBdr>
    </w:div>
    <w:div w:id="9125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2015-06-04T08:43:00Z</dcterms:created>
  <dcterms:modified xsi:type="dcterms:W3CDTF">2015-06-10T19:16:00Z</dcterms:modified>
</cp:coreProperties>
</file>